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8B91" w14:textId="59FC5B04" w:rsidR="004B13BE" w:rsidRDefault="004B13BE"/>
    <w:p w14:paraId="07D894D8" w14:textId="411776A7" w:rsidR="008674E6" w:rsidRPr="008674E6" w:rsidRDefault="008674E6" w:rsidP="008674E6"/>
    <w:p w14:paraId="25EAB0A4" w14:textId="5130E0E0" w:rsidR="008674E6" w:rsidRPr="0021315E" w:rsidRDefault="008674E6" w:rsidP="008674E6">
      <w:pPr>
        <w:rPr>
          <w:rFonts w:ascii="Montserrat Black" w:hAnsi="Montserrat Black"/>
        </w:rPr>
      </w:pPr>
    </w:p>
    <w:p w14:paraId="1D60C66E" w14:textId="1CEECD5F" w:rsidR="005E2031" w:rsidRDefault="005E2031" w:rsidP="005E2031">
      <w:pPr>
        <w:spacing w:after="0" w:line="240" w:lineRule="auto"/>
        <w:contextualSpacing/>
        <w:rPr>
          <w:b/>
          <w:bCs/>
          <w:color w:val="2E74B5" w:themeColor="accent5" w:themeShade="BF"/>
          <w:sz w:val="100"/>
          <w:szCs w:val="100"/>
        </w:rPr>
      </w:pPr>
    </w:p>
    <w:p w14:paraId="1E7F8A1D" w14:textId="7B3FEDC4" w:rsidR="008A5EBE" w:rsidRDefault="008A5EBE" w:rsidP="005E2031">
      <w:pPr>
        <w:spacing w:after="0" w:line="240" w:lineRule="auto"/>
        <w:contextualSpacing/>
        <w:rPr>
          <w:b/>
          <w:bCs/>
          <w:color w:val="2E74B5" w:themeColor="accent5" w:themeShade="BF"/>
          <w:sz w:val="100"/>
          <w:szCs w:val="100"/>
        </w:rPr>
      </w:pPr>
      <w:bookmarkStart w:id="0" w:name="_Hlk120786742"/>
    </w:p>
    <w:bookmarkEnd w:id="0"/>
    <w:p w14:paraId="33520C20" w14:textId="6E8D8904" w:rsidR="008A5EBE" w:rsidRDefault="00276403" w:rsidP="008674E6">
      <w:r>
        <w:rPr>
          <w:noProof/>
        </w:rPr>
        <mc:AlternateContent>
          <mc:Choice Requires="wps">
            <w:drawing>
              <wp:inline distT="0" distB="0" distL="0" distR="0" wp14:anchorId="46CE6074" wp14:editId="6264A408">
                <wp:extent cx="4094922" cy="2092960"/>
                <wp:effectExtent l="0" t="0" r="127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922" cy="2092960"/>
                        </a:xfrm>
                        <a:prstGeom prst="rect">
                          <a:avLst/>
                        </a:prstGeom>
                        <a:solidFill>
                          <a:srgbClr val="FFFFFF"/>
                        </a:solidFill>
                        <a:ln w="9525">
                          <a:noFill/>
                          <a:miter lim="800000"/>
                          <a:headEnd/>
                          <a:tailEnd/>
                        </a:ln>
                      </wps:spPr>
                      <wps:txbx>
                        <w:txbxContent>
                          <w:p w14:paraId="0D506992" w14:textId="3C309874" w:rsidR="00276403" w:rsidRPr="005E2031" w:rsidRDefault="00276403" w:rsidP="00276403">
                            <w:pPr>
                              <w:spacing w:after="0" w:line="240" w:lineRule="auto"/>
                              <w:contextualSpacing/>
                              <w:jc w:val="center"/>
                              <w:rPr>
                                <w:b/>
                                <w:bCs/>
                                <w:color w:val="2E74B5" w:themeColor="accent5" w:themeShade="BF"/>
                                <w:sz w:val="100"/>
                                <w:szCs w:val="100"/>
                              </w:rPr>
                            </w:pPr>
                            <w:r w:rsidRPr="005E2031">
                              <w:rPr>
                                <w:b/>
                                <w:bCs/>
                                <w:color w:val="2E74B5" w:themeColor="accent5" w:themeShade="BF"/>
                                <w:sz w:val="100"/>
                                <w:szCs w:val="100"/>
                              </w:rPr>
                              <w:t>2022 Science</w:t>
                            </w:r>
                          </w:p>
                          <w:p w14:paraId="60EEC6DA" w14:textId="77777777" w:rsidR="00276403" w:rsidRDefault="00276403" w:rsidP="00276403">
                            <w:pPr>
                              <w:spacing w:after="0" w:line="240" w:lineRule="auto"/>
                              <w:contextualSpacing/>
                              <w:jc w:val="center"/>
                              <w:rPr>
                                <w:rFonts w:asciiTheme="majorHAnsi" w:hAnsiTheme="majorHAnsi" w:cstheme="majorHAnsi"/>
                                <w:b/>
                                <w:bCs/>
                                <w:sz w:val="72"/>
                                <w:szCs w:val="72"/>
                              </w:rPr>
                            </w:pPr>
                            <w:r w:rsidRPr="005E2031">
                              <w:rPr>
                                <w:rFonts w:asciiTheme="majorHAnsi" w:hAnsiTheme="majorHAnsi" w:cstheme="majorHAnsi"/>
                                <w:b/>
                                <w:bCs/>
                                <w:sz w:val="72"/>
                                <w:szCs w:val="72"/>
                              </w:rPr>
                              <w:t>C</w:t>
                            </w:r>
                            <w:r>
                              <w:rPr>
                                <w:rFonts w:asciiTheme="majorHAnsi" w:hAnsiTheme="majorHAnsi" w:cstheme="majorHAnsi"/>
                                <w:b/>
                                <w:bCs/>
                                <w:sz w:val="72"/>
                                <w:szCs w:val="72"/>
                              </w:rPr>
                              <w:t>AREER SYMPOSIUM</w:t>
                            </w:r>
                          </w:p>
                          <w:p w14:paraId="434F779B" w14:textId="77777777" w:rsidR="00276403" w:rsidRDefault="00276403" w:rsidP="00276403">
                            <w:pPr>
                              <w:spacing w:after="0" w:line="240" w:lineRule="auto"/>
                              <w:contextualSpacing/>
                              <w:jc w:val="center"/>
                              <w:rPr>
                                <w:rFonts w:cstheme="minorHAnsi"/>
                                <w:sz w:val="28"/>
                                <w:szCs w:val="28"/>
                              </w:rPr>
                            </w:pPr>
                            <w:r w:rsidRPr="005E2031">
                              <w:rPr>
                                <w:rFonts w:cstheme="minorHAnsi"/>
                                <w:sz w:val="28"/>
                                <w:szCs w:val="28"/>
                              </w:rPr>
                              <w:t>FOR POSTDOCS, GRADUATE STUDENTS, AND ALUMNI</w:t>
                            </w:r>
                          </w:p>
                          <w:p w14:paraId="5AAC4A0D" w14:textId="77777777" w:rsidR="00276403" w:rsidRPr="008A5EBE" w:rsidRDefault="00276403" w:rsidP="00276403">
                            <w:pPr>
                              <w:spacing w:after="0" w:line="240" w:lineRule="auto"/>
                              <w:contextualSpacing/>
                              <w:jc w:val="center"/>
                              <w:rPr>
                                <w:rFonts w:cstheme="minorHAnsi"/>
                                <w:b/>
                                <w:bCs/>
                                <w:sz w:val="28"/>
                                <w:szCs w:val="28"/>
                              </w:rPr>
                            </w:pPr>
                            <w:r w:rsidRPr="008A5EBE">
                              <w:rPr>
                                <w:rFonts w:cstheme="minorHAnsi"/>
                                <w:b/>
                                <w:bCs/>
                                <w:sz w:val="28"/>
                                <w:szCs w:val="28"/>
                              </w:rPr>
                              <w:t>Wednesday, December 7, 2022</w:t>
                            </w:r>
                          </w:p>
                          <w:p w14:paraId="1EA1BF46" w14:textId="77777777" w:rsidR="00276403" w:rsidRPr="008A5EBE" w:rsidRDefault="00276403" w:rsidP="00276403">
                            <w:pPr>
                              <w:spacing w:after="0" w:line="240" w:lineRule="auto"/>
                              <w:contextualSpacing/>
                              <w:jc w:val="center"/>
                              <w:rPr>
                                <w:rFonts w:cstheme="minorHAnsi"/>
                                <w:b/>
                                <w:bCs/>
                                <w:sz w:val="28"/>
                                <w:szCs w:val="28"/>
                              </w:rPr>
                            </w:pPr>
                            <w:r w:rsidRPr="008A5EBE">
                              <w:rPr>
                                <w:rFonts w:cstheme="minorHAnsi"/>
                                <w:b/>
                                <w:bCs/>
                                <w:sz w:val="28"/>
                                <w:szCs w:val="28"/>
                              </w:rPr>
                              <w:t>3:30 – 5PM | ZOOM</w:t>
                            </w:r>
                          </w:p>
                          <w:p w14:paraId="243F332A" w14:textId="0FAB5D8D" w:rsidR="00276403" w:rsidRDefault="00276403"/>
                        </w:txbxContent>
                      </wps:txbx>
                      <wps:bodyPr rot="0" vert="horz" wrap="square" lIns="91440" tIns="45720" rIns="91440" bIns="45720" anchor="t" anchorCtr="0">
                        <a:noAutofit/>
                      </wps:bodyPr>
                    </wps:wsp>
                  </a:graphicData>
                </a:graphic>
              </wp:inline>
            </w:drawing>
          </mc:Choice>
          <mc:Fallback>
            <w:pict>
              <v:shapetype w14:anchorId="46CE6074" id="_x0000_t202" coordsize="21600,21600" o:spt="202" path="m,l,21600r21600,l21600,xe">
                <v:stroke joinstyle="miter"/>
                <v:path gradientshapeok="t" o:connecttype="rect"/>
              </v:shapetype>
              <v:shape id="Text Box 2" o:spid="_x0000_s1026" type="#_x0000_t202" style="width:322.4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vXEAIAAP4DAAAOAAAAZHJzL2Uyb0RvYy54bWysU1Fv2yAQfp+0/4B4X+xYSVdbcaouXaZJ&#10;XTep2w/AgGM0zDEgsbtfvwO7adS9TeMB3XHHx913H5ubsdfkJJ1XYGq6XOSUSMNBKHOo6Y/v+3fX&#10;lPjAjGAajKzpk/T0Zvv2zWawlSygAy2kIwhifDXYmnYh2CrLPO9kz/wCrDQYbMH1LKDrDplwbED0&#10;XmdFnl9lAzhhHXDpPZ7eTUG6TfhtK3n42rZeBqJrirWFtLu0N3HPthtWHRyzneJzGewfquiZMvjo&#10;GeqOBUaOTv0F1SvuwEMbFhz6DNpWcZl6wG6W+atuHjtmZeoFyfH2TJP/f7D84fRovzkSxg8w4gBT&#10;E97eA//piYFdx8xB3joHQyeZwIeXkbJssL6ar0aqfeUjSDN8AYFDZscACWhsXR9ZwT4JouMAns6k&#10;yzEQjoervFyVRUEJx1iRl0V5lcaSser5unU+fJLQk2jU1OFUEzw73fsQy2HVc0p8zYNWYq+0To47&#10;NDvtyImhAvZppQ5epWlDhpqW62KdkA3E+0kcvQqoUK36ml7ncU2aiXR8NCKlBKb0ZGMl2sz8REom&#10;csLYjESJmbxIVwPiCQlzMAkSPxAaHbjflAwoxpr6X0fmJCX6s0HSy+VqFdWbnNX6fYGOu4w0lxFm&#10;OELVNFAymbuQFB/pMHCLw2lVou2lkrlkFFlic/4QUcWXfsp6+bbbPwAAAP//AwBQSwMEFAAGAAgA&#10;AAAhADZdQzLcAAAABQEAAA8AAABkcnMvZG93bnJldi54bWxMj8FOwzAQRO9I/IO1SFwQdWhDSkKc&#10;ilYq4trSD9jE2yQiXkex26R/X5cLXFYazWjmbb6aTCfONLjWsoKXWQSCuLK65VrB4Xv7/AbCeWSN&#10;nWVScCEHq+L+LsdM25F3dN77WoQSdhkqaLzvMyld1ZBBN7M9cfCOdjDogxxqqQccQ7np5DyKEmmw&#10;5bDQYE+bhqqf/ckoOH6NT6/pWH76w3IXJ2tsl6W9KPX4MH28g/A0+b8w3PADOhSBqbQn1k50CsIj&#10;/vcGL4njFESpYDFPE5BFLv/TF1cAAAD//wMAUEsBAi0AFAAGAAgAAAAhALaDOJL+AAAA4QEAABMA&#10;AAAAAAAAAAAAAAAAAAAAAFtDb250ZW50X1R5cGVzXS54bWxQSwECLQAUAAYACAAAACEAOP0h/9YA&#10;AACUAQAACwAAAAAAAAAAAAAAAAAvAQAAX3JlbHMvLnJlbHNQSwECLQAUAAYACAAAACEASIXL1xAC&#10;AAD+AwAADgAAAAAAAAAAAAAAAAAuAgAAZHJzL2Uyb0RvYy54bWxQSwECLQAUAAYACAAAACEANl1D&#10;MtwAAAAFAQAADwAAAAAAAAAAAAAAAABqBAAAZHJzL2Rvd25yZXYueG1sUEsFBgAAAAAEAAQA8wAA&#10;AHMFAAAAAA==&#10;" stroked="f">
                <v:textbox>
                  <w:txbxContent>
                    <w:p w14:paraId="0D506992" w14:textId="3C309874" w:rsidR="00276403" w:rsidRPr="005E2031" w:rsidRDefault="00276403" w:rsidP="00276403">
                      <w:pPr>
                        <w:spacing w:after="0" w:line="240" w:lineRule="auto"/>
                        <w:contextualSpacing/>
                        <w:jc w:val="center"/>
                        <w:rPr>
                          <w:b/>
                          <w:bCs/>
                          <w:color w:val="2E74B5" w:themeColor="accent5" w:themeShade="BF"/>
                          <w:sz w:val="100"/>
                          <w:szCs w:val="100"/>
                        </w:rPr>
                      </w:pPr>
                      <w:r w:rsidRPr="005E2031">
                        <w:rPr>
                          <w:b/>
                          <w:bCs/>
                          <w:color w:val="2E74B5" w:themeColor="accent5" w:themeShade="BF"/>
                          <w:sz w:val="100"/>
                          <w:szCs w:val="100"/>
                        </w:rPr>
                        <w:t>2022 Science</w:t>
                      </w:r>
                    </w:p>
                    <w:p w14:paraId="60EEC6DA" w14:textId="77777777" w:rsidR="00276403" w:rsidRDefault="00276403" w:rsidP="00276403">
                      <w:pPr>
                        <w:spacing w:after="0" w:line="240" w:lineRule="auto"/>
                        <w:contextualSpacing/>
                        <w:jc w:val="center"/>
                        <w:rPr>
                          <w:rFonts w:asciiTheme="majorHAnsi" w:hAnsiTheme="majorHAnsi" w:cstheme="majorHAnsi"/>
                          <w:b/>
                          <w:bCs/>
                          <w:sz w:val="72"/>
                          <w:szCs w:val="72"/>
                        </w:rPr>
                      </w:pPr>
                      <w:r w:rsidRPr="005E2031">
                        <w:rPr>
                          <w:rFonts w:asciiTheme="majorHAnsi" w:hAnsiTheme="majorHAnsi" w:cstheme="majorHAnsi"/>
                          <w:b/>
                          <w:bCs/>
                          <w:sz w:val="72"/>
                          <w:szCs w:val="72"/>
                        </w:rPr>
                        <w:t>C</w:t>
                      </w:r>
                      <w:r>
                        <w:rPr>
                          <w:rFonts w:asciiTheme="majorHAnsi" w:hAnsiTheme="majorHAnsi" w:cstheme="majorHAnsi"/>
                          <w:b/>
                          <w:bCs/>
                          <w:sz w:val="72"/>
                          <w:szCs w:val="72"/>
                        </w:rPr>
                        <w:t>AREER SYMPOSIUM</w:t>
                      </w:r>
                    </w:p>
                    <w:p w14:paraId="434F779B" w14:textId="77777777" w:rsidR="00276403" w:rsidRDefault="00276403" w:rsidP="00276403">
                      <w:pPr>
                        <w:spacing w:after="0" w:line="240" w:lineRule="auto"/>
                        <w:contextualSpacing/>
                        <w:jc w:val="center"/>
                        <w:rPr>
                          <w:rFonts w:cstheme="minorHAnsi"/>
                          <w:sz w:val="28"/>
                          <w:szCs w:val="28"/>
                        </w:rPr>
                      </w:pPr>
                      <w:r w:rsidRPr="005E2031">
                        <w:rPr>
                          <w:rFonts w:cstheme="minorHAnsi"/>
                          <w:sz w:val="28"/>
                          <w:szCs w:val="28"/>
                        </w:rPr>
                        <w:t>FOR POSTDOCS, GRADUATE STUDENTS, AND ALUMNI</w:t>
                      </w:r>
                    </w:p>
                    <w:p w14:paraId="5AAC4A0D" w14:textId="77777777" w:rsidR="00276403" w:rsidRPr="008A5EBE" w:rsidRDefault="00276403" w:rsidP="00276403">
                      <w:pPr>
                        <w:spacing w:after="0" w:line="240" w:lineRule="auto"/>
                        <w:contextualSpacing/>
                        <w:jc w:val="center"/>
                        <w:rPr>
                          <w:rFonts w:cstheme="minorHAnsi"/>
                          <w:b/>
                          <w:bCs/>
                          <w:sz w:val="28"/>
                          <w:szCs w:val="28"/>
                        </w:rPr>
                      </w:pPr>
                      <w:r w:rsidRPr="008A5EBE">
                        <w:rPr>
                          <w:rFonts w:cstheme="minorHAnsi"/>
                          <w:b/>
                          <w:bCs/>
                          <w:sz w:val="28"/>
                          <w:szCs w:val="28"/>
                        </w:rPr>
                        <w:t>Wednesday, December 7, 2022</w:t>
                      </w:r>
                    </w:p>
                    <w:p w14:paraId="1EA1BF46" w14:textId="77777777" w:rsidR="00276403" w:rsidRPr="008A5EBE" w:rsidRDefault="00276403" w:rsidP="00276403">
                      <w:pPr>
                        <w:spacing w:after="0" w:line="240" w:lineRule="auto"/>
                        <w:contextualSpacing/>
                        <w:jc w:val="center"/>
                        <w:rPr>
                          <w:rFonts w:cstheme="minorHAnsi"/>
                          <w:b/>
                          <w:bCs/>
                          <w:sz w:val="28"/>
                          <w:szCs w:val="28"/>
                        </w:rPr>
                      </w:pPr>
                      <w:r w:rsidRPr="008A5EBE">
                        <w:rPr>
                          <w:rFonts w:cstheme="minorHAnsi"/>
                          <w:b/>
                          <w:bCs/>
                          <w:sz w:val="28"/>
                          <w:szCs w:val="28"/>
                        </w:rPr>
                        <w:t>3:30 – 5PM | ZOOM</w:t>
                      </w:r>
                    </w:p>
                    <w:p w14:paraId="243F332A" w14:textId="0FAB5D8D" w:rsidR="00276403" w:rsidRDefault="00276403"/>
                  </w:txbxContent>
                </v:textbox>
                <w10:anchorlock/>
              </v:shape>
            </w:pict>
          </mc:Fallback>
        </mc:AlternateContent>
      </w:r>
    </w:p>
    <w:p w14:paraId="50B8CB3A" w14:textId="2B6C77E2" w:rsidR="008674E6" w:rsidRPr="008674E6" w:rsidRDefault="009B2281" w:rsidP="008674E6">
      <w:r>
        <w:rPr>
          <w:noProof/>
        </w:rPr>
        <w:drawing>
          <wp:anchor distT="0" distB="0" distL="114300" distR="114300" simplePos="0" relativeHeight="251658240" behindDoc="1" locked="0" layoutInCell="1" allowOverlap="1" wp14:anchorId="644161F6" wp14:editId="0F3AAEB8">
            <wp:simplePos x="0" y="0"/>
            <wp:positionH relativeFrom="margin">
              <wp:posOffset>-761365</wp:posOffset>
            </wp:positionH>
            <wp:positionV relativeFrom="margin">
              <wp:posOffset>2466975</wp:posOffset>
            </wp:positionV>
            <wp:extent cx="10326370" cy="4457065"/>
            <wp:effectExtent l="952"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t="5894" r="6479"/>
                    <a:stretch>
                      <a:fillRect/>
                    </a:stretch>
                  </pic:blipFill>
                  <pic:spPr bwMode="auto">
                    <a:xfrm rot="16200000">
                      <a:off x="0" y="0"/>
                      <a:ext cx="10326370" cy="4457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D0D87" w14:textId="0359083E" w:rsidR="008674E6" w:rsidRPr="008674E6" w:rsidRDefault="005E2CFB" w:rsidP="006A4D0C">
      <w:pPr>
        <w:tabs>
          <w:tab w:val="left" w:pos="720"/>
        </w:tabs>
      </w:pPr>
      <w:r>
        <w:rPr>
          <w:noProof/>
        </w:rPr>
        <mc:AlternateContent>
          <mc:Choice Requires="wps">
            <w:drawing>
              <wp:inline distT="0" distB="0" distL="0" distR="0" wp14:anchorId="524297B8" wp14:editId="603B672A">
                <wp:extent cx="3826565" cy="1200785"/>
                <wp:effectExtent l="0" t="0" r="254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65" cy="1200785"/>
                        </a:xfrm>
                        <a:prstGeom prst="rect">
                          <a:avLst/>
                        </a:prstGeom>
                        <a:solidFill>
                          <a:srgbClr val="FFFFFF"/>
                        </a:solidFill>
                        <a:ln w="9525">
                          <a:noFill/>
                          <a:miter lim="800000"/>
                          <a:headEnd/>
                          <a:tailEnd/>
                        </a:ln>
                      </wps:spPr>
                      <wps:txbx>
                        <w:txbxContent>
                          <w:p w14:paraId="1F054BDD" w14:textId="0DDB221B" w:rsidR="008674E6" w:rsidRPr="0019553E" w:rsidRDefault="008674E6" w:rsidP="006A4D0C">
                            <w:pPr>
                              <w:pStyle w:val="BodyText"/>
                              <w:kinsoku w:val="0"/>
                              <w:overflowPunct w:val="0"/>
                              <w:spacing w:before="195"/>
                              <w:ind w:left="720" w:right="205" w:firstLine="144"/>
                              <w:jc w:val="center"/>
                              <w:rPr>
                                <w:color w:val="231F20"/>
                                <w:spacing w:val="-1"/>
                                <w:sz w:val="24"/>
                                <w:szCs w:val="24"/>
                              </w:rPr>
                            </w:pPr>
                            <w:r w:rsidRPr="0019553E">
                              <w:rPr>
                                <w:b/>
                                <w:bCs/>
                                <w:color w:val="231F20"/>
                                <w:spacing w:val="-1"/>
                                <w:sz w:val="24"/>
                                <w:szCs w:val="24"/>
                              </w:rPr>
                              <w:t>FEATURING ZOOM BREAKOUT ROOM DISCUSSIONS LED BY PHD PROFESSIONALS REPRESENTING A VARIETY OF EXCITING</w:t>
                            </w:r>
                            <w:r w:rsidR="006A4D0C">
                              <w:rPr>
                                <w:b/>
                                <w:bCs/>
                                <w:color w:val="231F20"/>
                                <w:spacing w:val="-1"/>
                                <w:sz w:val="24"/>
                                <w:szCs w:val="24"/>
                              </w:rPr>
                              <w:t xml:space="preserve"> </w:t>
                            </w:r>
                            <w:r w:rsidRPr="0019553E">
                              <w:rPr>
                                <w:b/>
                                <w:bCs/>
                                <w:color w:val="231F20"/>
                                <w:spacing w:val="-1"/>
                                <w:sz w:val="24"/>
                                <w:szCs w:val="24"/>
                              </w:rPr>
                              <w:t>CAREER PATHS</w:t>
                            </w:r>
                          </w:p>
                          <w:p w14:paraId="293C2990" w14:textId="77777777" w:rsidR="008674E6" w:rsidRPr="0019553E" w:rsidRDefault="008674E6" w:rsidP="008674E6">
                            <w:pPr>
                              <w:pStyle w:val="BodyText"/>
                              <w:kinsoku w:val="0"/>
                              <w:overflowPunct w:val="0"/>
                              <w:spacing w:before="195"/>
                              <w:ind w:left="215" w:right="205"/>
                              <w:jc w:val="center"/>
                              <w:rPr>
                                <w:color w:val="231F20"/>
                                <w:spacing w:val="-1"/>
                                <w:sz w:val="24"/>
                                <w:szCs w:val="24"/>
                              </w:rPr>
                            </w:pPr>
                          </w:p>
                          <w:p w14:paraId="04134FB5" w14:textId="77777777" w:rsidR="008674E6" w:rsidRPr="0019553E" w:rsidRDefault="008674E6" w:rsidP="008674E6">
                            <w:pPr>
                              <w:pStyle w:val="BodyText"/>
                              <w:kinsoku w:val="0"/>
                              <w:overflowPunct w:val="0"/>
                              <w:spacing w:before="195"/>
                              <w:ind w:left="215" w:right="205"/>
                              <w:jc w:val="center"/>
                              <w:rPr>
                                <w:color w:val="231F20"/>
                                <w:spacing w:val="-1"/>
                                <w:sz w:val="24"/>
                                <w:szCs w:val="24"/>
                              </w:rPr>
                            </w:pPr>
                          </w:p>
                          <w:p w14:paraId="73E596C9" w14:textId="77777777" w:rsidR="008674E6" w:rsidRPr="0019553E" w:rsidRDefault="008674E6" w:rsidP="008674E6">
                            <w:pPr>
                              <w:pStyle w:val="BodyText"/>
                              <w:kinsoku w:val="0"/>
                              <w:overflowPunct w:val="0"/>
                              <w:spacing w:before="195"/>
                              <w:ind w:left="215" w:right="205"/>
                              <w:jc w:val="center"/>
                              <w:rPr>
                                <w:color w:val="231F20"/>
                                <w:spacing w:val="-1"/>
                                <w:sz w:val="24"/>
                                <w:szCs w:val="24"/>
                              </w:rPr>
                            </w:pPr>
                          </w:p>
                          <w:p w14:paraId="04234CD0" w14:textId="121538E9" w:rsidR="008674E6" w:rsidRDefault="008674E6"/>
                        </w:txbxContent>
                      </wps:txbx>
                      <wps:bodyPr rot="0" vert="horz" wrap="square" lIns="91440" tIns="45720" rIns="91440" bIns="45720" anchor="ctr" anchorCtr="0">
                        <a:noAutofit/>
                      </wps:bodyPr>
                    </wps:wsp>
                  </a:graphicData>
                </a:graphic>
              </wp:inline>
            </w:drawing>
          </mc:Choice>
          <mc:Fallback>
            <w:pict>
              <v:shape w14:anchorId="524297B8" id="_x0000_s1027" type="#_x0000_t202" style="width:301.3pt;height:9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1eDwIAAPkDAAAOAAAAZHJzL2Uyb0RvYy54bWysU9tu2zAMfR+wfxD0vjjJkjQ14hRdugwD&#10;ugvQ7QNkWY6FyaJGKbG7ry8lu2m2vQ3TgyCK1CF5eLS56VvDTgq9Blvw2WTKmbISKm0PBf/+bf9m&#10;zZkPwlbCgFUFf1Se32xfv9p0LldzaMBUChmBWJ93ruBNCC7PMi8b1Qo/AacsOWvAVgQy8ZBVKDpC&#10;b002n05XWQdYOQSpvKfbu8HJtwm/rpUMX+raq8BMwam2kHZMexn3bLsR+QGFa7QcyxD/UEUrtKWk&#10;Z6g7EQQ7ov4LqtUSwUMdJhLaDOpaS5V6oG5m0z+6eWiEU6kXIse7M03+/8HKz6cH9xVZ6N9BTwNM&#10;TXh3D/KHZxZ2jbAHdYsIXaNERYlnkbKscz4fn0aqfe4jSNl9goqGLI4BElBfYxtZoT4ZodMAHs+k&#10;qz4wSZdv1/PVcrXkTJJvRjO9Wi9TDpE/P3fowwcFLYuHgiNNNcGL070PsRyRP4fEbB6MrvbamGTg&#10;odwZZCdBCtinNaL/FmYs6wp+vZwvE7KF+D6Jo9WBFGp0W/D1NK5BM5GO97ZKIUFoM5ypEmNHfiIl&#10;AzmhL3sKjDyVUD0SUwiDEunn0KEB/MVZRyosuP95FKg4Mx8tsX09WyyibJOxWF7NycBLT3npEVYS&#10;VMFlQM4GYxeS2CMTFm5pLrVOjL3UMlZL+kpEjn8hCvjSTlEvP3b7BAAA//8DAFBLAwQUAAYACAAA&#10;ACEA4b0Jf9wAAAAFAQAADwAAAGRycy9kb3ducmV2LnhtbEyPQUvDQBCF74L/YRnBm920h5jEbEpb&#10;qFAQxCrocZudJsHsbMhum+2/d/RiLw+G93jvm3IZbS/OOPrOkYL5LAGBVDvTUaPg4337kIHwQZPR&#10;vSNUcEEPy+r2ptSFcRO94XkfGsEl5AutoA1hKKT0dYtW+5kbkNg7utHqwOfYSDPqicttLxdJkkqr&#10;O+KFVg+4abH+3p+sgink+fPjdtd8rdJs/Wni0ceXV6Xu7+LqCUTAGP7D8IvP6FAx08GdyHjRK+BH&#10;wp+ylyaLFMSBQ1k+B1mV8pq++gEAAP//AwBQSwECLQAUAAYACAAAACEAtoM4kv4AAADhAQAAEwAA&#10;AAAAAAAAAAAAAAAAAAAAW0NvbnRlbnRfVHlwZXNdLnhtbFBLAQItABQABgAIAAAAIQA4/SH/1gAA&#10;AJQBAAALAAAAAAAAAAAAAAAAAC8BAABfcmVscy8ucmVsc1BLAQItABQABgAIAAAAIQDF0S1eDwIA&#10;APkDAAAOAAAAAAAAAAAAAAAAAC4CAABkcnMvZTJvRG9jLnhtbFBLAQItABQABgAIAAAAIQDhvQl/&#10;3AAAAAUBAAAPAAAAAAAAAAAAAAAAAGkEAABkcnMvZG93bnJldi54bWxQSwUGAAAAAAQABADzAAAA&#10;cgUAAAAA&#10;" stroked="f">
                <v:textbox>
                  <w:txbxContent>
                    <w:p w14:paraId="1F054BDD" w14:textId="0DDB221B" w:rsidR="008674E6" w:rsidRPr="0019553E" w:rsidRDefault="008674E6" w:rsidP="006A4D0C">
                      <w:pPr>
                        <w:pStyle w:val="BodyText"/>
                        <w:kinsoku w:val="0"/>
                        <w:overflowPunct w:val="0"/>
                        <w:spacing w:before="195"/>
                        <w:ind w:left="720" w:right="205" w:firstLine="144"/>
                        <w:jc w:val="center"/>
                        <w:rPr>
                          <w:color w:val="231F20"/>
                          <w:spacing w:val="-1"/>
                          <w:sz w:val="24"/>
                          <w:szCs w:val="24"/>
                        </w:rPr>
                      </w:pPr>
                      <w:r w:rsidRPr="0019553E">
                        <w:rPr>
                          <w:b/>
                          <w:bCs/>
                          <w:color w:val="231F20"/>
                          <w:spacing w:val="-1"/>
                          <w:sz w:val="24"/>
                          <w:szCs w:val="24"/>
                        </w:rPr>
                        <w:t>FEATURING ZOOM BREAKOUT ROOM DISCUSSIONS LED BY PHD PROFESSIONALS REPRESENTING A VARIETY OF EXCITING</w:t>
                      </w:r>
                      <w:r w:rsidR="006A4D0C">
                        <w:rPr>
                          <w:b/>
                          <w:bCs/>
                          <w:color w:val="231F20"/>
                          <w:spacing w:val="-1"/>
                          <w:sz w:val="24"/>
                          <w:szCs w:val="24"/>
                        </w:rPr>
                        <w:t xml:space="preserve"> </w:t>
                      </w:r>
                      <w:r w:rsidRPr="0019553E">
                        <w:rPr>
                          <w:b/>
                          <w:bCs/>
                          <w:color w:val="231F20"/>
                          <w:spacing w:val="-1"/>
                          <w:sz w:val="24"/>
                          <w:szCs w:val="24"/>
                        </w:rPr>
                        <w:t>CAREER PATHS</w:t>
                      </w:r>
                    </w:p>
                    <w:p w14:paraId="293C2990" w14:textId="77777777" w:rsidR="008674E6" w:rsidRPr="0019553E" w:rsidRDefault="008674E6" w:rsidP="008674E6">
                      <w:pPr>
                        <w:pStyle w:val="BodyText"/>
                        <w:kinsoku w:val="0"/>
                        <w:overflowPunct w:val="0"/>
                        <w:spacing w:before="195"/>
                        <w:ind w:left="215" w:right="205"/>
                        <w:jc w:val="center"/>
                        <w:rPr>
                          <w:color w:val="231F20"/>
                          <w:spacing w:val="-1"/>
                          <w:sz w:val="24"/>
                          <w:szCs w:val="24"/>
                        </w:rPr>
                      </w:pPr>
                    </w:p>
                    <w:p w14:paraId="04134FB5" w14:textId="77777777" w:rsidR="008674E6" w:rsidRPr="0019553E" w:rsidRDefault="008674E6" w:rsidP="008674E6">
                      <w:pPr>
                        <w:pStyle w:val="BodyText"/>
                        <w:kinsoku w:val="0"/>
                        <w:overflowPunct w:val="0"/>
                        <w:spacing w:before="195"/>
                        <w:ind w:left="215" w:right="205"/>
                        <w:jc w:val="center"/>
                        <w:rPr>
                          <w:color w:val="231F20"/>
                          <w:spacing w:val="-1"/>
                          <w:sz w:val="24"/>
                          <w:szCs w:val="24"/>
                        </w:rPr>
                      </w:pPr>
                    </w:p>
                    <w:p w14:paraId="73E596C9" w14:textId="77777777" w:rsidR="008674E6" w:rsidRPr="0019553E" w:rsidRDefault="008674E6" w:rsidP="008674E6">
                      <w:pPr>
                        <w:pStyle w:val="BodyText"/>
                        <w:kinsoku w:val="0"/>
                        <w:overflowPunct w:val="0"/>
                        <w:spacing w:before="195"/>
                        <w:ind w:left="215" w:right="205"/>
                        <w:jc w:val="center"/>
                        <w:rPr>
                          <w:color w:val="231F20"/>
                          <w:spacing w:val="-1"/>
                          <w:sz w:val="24"/>
                          <w:szCs w:val="24"/>
                        </w:rPr>
                      </w:pPr>
                    </w:p>
                    <w:p w14:paraId="04234CD0" w14:textId="121538E9" w:rsidR="008674E6" w:rsidRDefault="008674E6"/>
                  </w:txbxContent>
                </v:textbox>
                <w10:anchorlock/>
              </v:shape>
            </w:pict>
          </mc:Fallback>
        </mc:AlternateContent>
      </w:r>
    </w:p>
    <w:p w14:paraId="3550A42D" w14:textId="71B71C60" w:rsidR="008674E6" w:rsidRPr="008674E6" w:rsidRDefault="008674E6" w:rsidP="008674E6"/>
    <w:p w14:paraId="18C87A66" w14:textId="5E0C67B4" w:rsidR="008674E6" w:rsidRPr="008674E6" w:rsidRDefault="008674E6" w:rsidP="008674E6"/>
    <w:p w14:paraId="1CF35DA1" w14:textId="3F5B98EB" w:rsidR="008674E6" w:rsidRPr="008674E6" w:rsidRDefault="008674E6" w:rsidP="008674E6"/>
    <w:p w14:paraId="38064863" w14:textId="6413CFB6" w:rsidR="008674E6" w:rsidRPr="008674E6" w:rsidRDefault="008674E6" w:rsidP="008674E6"/>
    <w:p w14:paraId="67145979" w14:textId="12B9676D" w:rsidR="008674E6" w:rsidRPr="008674E6" w:rsidRDefault="008674E6" w:rsidP="008674E6"/>
    <w:p w14:paraId="6DC18CB9" w14:textId="35408407" w:rsidR="008674E6" w:rsidRPr="008674E6" w:rsidRDefault="008674E6" w:rsidP="008674E6"/>
    <w:p w14:paraId="0715CCE6" w14:textId="6A624A8D" w:rsidR="008674E6" w:rsidRPr="008674E6" w:rsidRDefault="008674E6" w:rsidP="008674E6"/>
    <w:p w14:paraId="20B7E004" w14:textId="26D469D1" w:rsidR="008674E6" w:rsidRDefault="008674E6"/>
    <w:p w14:paraId="7BCC3872" w14:textId="0805BDF9" w:rsidR="008674E6" w:rsidRDefault="008674E6" w:rsidP="008674E6">
      <w:pPr>
        <w:jc w:val="center"/>
      </w:pPr>
    </w:p>
    <w:p w14:paraId="5F55A73D" w14:textId="73FDA852" w:rsidR="008674E6" w:rsidRDefault="008674E6" w:rsidP="008674E6">
      <w:pPr>
        <w:jc w:val="center"/>
      </w:pPr>
    </w:p>
    <w:p w14:paraId="652F57D5" w14:textId="2CEA4523" w:rsidR="008674E6" w:rsidRDefault="008674E6" w:rsidP="008674E6">
      <w:pPr>
        <w:jc w:val="center"/>
      </w:pPr>
    </w:p>
    <w:p w14:paraId="326B1FAA" w14:textId="52AA8F54" w:rsidR="008674E6" w:rsidRDefault="008674E6" w:rsidP="008674E6">
      <w:pPr>
        <w:jc w:val="center"/>
      </w:pPr>
    </w:p>
    <w:p w14:paraId="744969CC" w14:textId="77777777" w:rsidR="008674E6" w:rsidRDefault="008674E6" w:rsidP="008674E6">
      <w:pPr>
        <w:jc w:val="center"/>
      </w:pPr>
    </w:p>
    <w:p w14:paraId="737D96A5" w14:textId="34091F45" w:rsidR="008674E6" w:rsidRDefault="008674E6" w:rsidP="008674E6">
      <w:pPr>
        <w:jc w:val="center"/>
      </w:pPr>
    </w:p>
    <w:p w14:paraId="3805A2E5" w14:textId="61A9C2E4" w:rsidR="008674E6" w:rsidRPr="00342780" w:rsidRDefault="008674E6" w:rsidP="008674E6">
      <w:pPr>
        <w:pStyle w:val="BodyText"/>
        <w:kinsoku w:val="0"/>
        <w:overflowPunct w:val="0"/>
        <w:ind w:left="0"/>
        <w:jc w:val="center"/>
        <w:rPr>
          <w:rFonts w:ascii="Times New Roman" w:hAnsi="Times New Roman" w:cs="Times New Roman"/>
          <w:sz w:val="18"/>
          <w:szCs w:val="18"/>
        </w:rPr>
      </w:pPr>
      <w:r>
        <w:rPr>
          <w:noProof/>
        </w:rPr>
        <w:drawing>
          <wp:inline distT="0" distB="0" distL="0" distR="0" wp14:anchorId="18D17F19" wp14:editId="6ED712D8">
            <wp:extent cx="2169795" cy="1337310"/>
            <wp:effectExtent l="0" t="0" r="0" b="0"/>
            <wp:docPr id="7" name="Picture 7" descr="Logo, company name&#10;Office of Academic Career Development&#10;Health Sciences&#10;Resources for Caree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Office of Academic Career Development&#10;Health Sciences&#10;Resources for Career Succ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795" cy="1337310"/>
                    </a:xfrm>
                    <a:prstGeom prst="rect">
                      <a:avLst/>
                    </a:prstGeom>
                    <a:noFill/>
                    <a:ln>
                      <a:noFill/>
                    </a:ln>
                  </pic:spPr>
                </pic:pic>
              </a:graphicData>
            </a:graphic>
          </wp:inline>
        </w:drawing>
      </w:r>
    </w:p>
    <w:p w14:paraId="4B47099A" w14:textId="77777777" w:rsidR="008674E6" w:rsidRDefault="008674E6" w:rsidP="008674E6">
      <w:pPr>
        <w:pStyle w:val="BodyText"/>
        <w:kinsoku w:val="0"/>
        <w:overflowPunct w:val="0"/>
        <w:ind w:left="0"/>
        <w:jc w:val="center"/>
        <w:rPr>
          <w:rFonts w:ascii="Arial" w:hAnsi="Arial" w:cs="Arial"/>
          <w:sz w:val="20"/>
          <w:szCs w:val="20"/>
        </w:rPr>
      </w:pPr>
    </w:p>
    <w:p w14:paraId="7F482DB0" w14:textId="77777777" w:rsidR="008674E6" w:rsidRDefault="008674E6" w:rsidP="008674E6">
      <w:pPr>
        <w:pStyle w:val="BodyText"/>
        <w:kinsoku w:val="0"/>
        <w:overflowPunct w:val="0"/>
        <w:ind w:left="0"/>
        <w:jc w:val="center"/>
        <w:rPr>
          <w:rFonts w:ascii="Arial" w:hAnsi="Arial" w:cs="Arial"/>
          <w:sz w:val="20"/>
          <w:szCs w:val="20"/>
        </w:rPr>
      </w:pPr>
    </w:p>
    <w:p w14:paraId="0F0DA37D" w14:textId="77777777" w:rsidR="008674E6" w:rsidRDefault="008674E6" w:rsidP="008674E6">
      <w:pPr>
        <w:pStyle w:val="BodyText"/>
        <w:kinsoku w:val="0"/>
        <w:overflowPunct w:val="0"/>
        <w:spacing w:before="195"/>
        <w:ind w:left="1440" w:right="1800"/>
        <w:jc w:val="center"/>
        <w:rPr>
          <w:color w:val="000000"/>
          <w:sz w:val="22"/>
          <w:szCs w:val="22"/>
        </w:rPr>
      </w:pPr>
      <w:r>
        <w:rPr>
          <w:color w:val="231F20"/>
          <w:spacing w:val="-1"/>
          <w:sz w:val="22"/>
          <w:szCs w:val="22"/>
        </w:rPr>
        <w:t>Whether</w:t>
      </w:r>
      <w:r>
        <w:rPr>
          <w:color w:val="231F20"/>
          <w:spacing w:val="-15"/>
          <w:sz w:val="22"/>
          <w:szCs w:val="22"/>
        </w:rPr>
        <w:t xml:space="preserve"> </w:t>
      </w:r>
      <w:r>
        <w:rPr>
          <w:color w:val="231F20"/>
          <w:spacing w:val="-1"/>
          <w:sz w:val="22"/>
          <w:szCs w:val="22"/>
        </w:rPr>
        <w:t>you</w:t>
      </w:r>
      <w:r>
        <w:rPr>
          <w:color w:val="231F20"/>
          <w:spacing w:val="-15"/>
          <w:sz w:val="22"/>
          <w:szCs w:val="22"/>
        </w:rPr>
        <w:t xml:space="preserve"> </w:t>
      </w:r>
      <w:r>
        <w:rPr>
          <w:color w:val="231F20"/>
          <w:spacing w:val="-1"/>
          <w:sz w:val="22"/>
          <w:szCs w:val="22"/>
        </w:rPr>
        <w:t>are</w:t>
      </w:r>
      <w:r>
        <w:rPr>
          <w:color w:val="231F20"/>
          <w:spacing w:val="-15"/>
          <w:sz w:val="22"/>
          <w:szCs w:val="22"/>
        </w:rPr>
        <w:t xml:space="preserve"> </w:t>
      </w:r>
      <w:r>
        <w:rPr>
          <w:color w:val="231F20"/>
          <w:sz w:val="22"/>
          <w:szCs w:val="22"/>
        </w:rPr>
        <w:t>a</w:t>
      </w:r>
      <w:r>
        <w:rPr>
          <w:color w:val="231F20"/>
          <w:spacing w:val="-15"/>
          <w:sz w:val="22"/>
          <w:szCs w:val="22"/>
        </w:rPr>
        <w:t xml:space="preserve"> </w:t>
      </w:r>
      <w:r>
        <w:rPr>
          <w:color w:val="231F20"/>
          <w:sz w:val="22"/>
          <w:szCs w:val="22"/>
        </w:rPr>
        <w:t>medical</w:t>
      </w:r>
      <w:r>
        <w:rPr>
          <w:color w:val="231F20"/>
          <w:spacing w:val="-15"/>
          <w:sz w:val="22"/>
          <w:szCs w:val="22"/>
        </w:rPr>
        <w:t xml:space="preserve"> </w:t>
      </w:r>
      <w:r>
        <w:rPr>
          <w:color w:val="231F20"/>
          <w:sz w:val="22"/>
          <w:szCs w:val="22"/>
        </w:rPr>
        <w:t>or</w:t>
      </w:r>
      <w:r>
        <w:rPr>
          <w:color w:val="231F20"/>
          <w:spacing w:val="-15"/>
          <w:sz w:val="22"/>
          <w:szCs w:val="22"/>
        </w:rPr>
        <w:t xml:space="preserve"> </w:t>
      </w:r>
      <w:r>
        <w:rPr>
          <w:color w:val="231F20"/>
          <w:spacing w:val="-1"/>
          <w:sz w:val="22"/>
          <w:szCs w:val="22"/>
        </w:rPr>
        <w:t>graduate</w:t>
      </w:r>
      <w:r>
        <w:rPr>
          <w:color w:val="231F20"/>
          <w:spacing w:val="-15"/>
          <w:sz w:val="22"/>
          <w:szCs w:val="22"/>
        </w:rPr>
        <w:t xml:space="preserve"> </w:t>
      </w:r>
      <w:r>
        <w:rPr>
          <w:color w:val="231F20"/>
          <w:spacing w:val="-1"/>
          <w:sz w:val="22"/>
          <w:szCs w:val="22"/>
        </w:rPr>
        <w:t>student</w:t>
      </w:r>
      <w:r>
        <w:rPr>
          <w:color w:val="231F20"/>
          <w:spacing w:val="-15"/>
          <w:sz w:val="22"/>
          <w:szCs w:val="22"/>
        </w:rPr>
        <w:t xml:space="preserve"> </w:t>
      </w:r>
      <w:r>
        <w:rPr>
          <w:color w:val="231F20"/>
          <w:sz w:val="22"/>
          <w:szCs w:val="22"/>
        </w:rPr>
        <w:t>just</w:t>
      </w:r>
      <w:r>
        <w:rPr>
          <w:color w:val="231F20"/>
          <w:spacing w:val="-15"/>
          <w:sz w:val="22"/>
          <w:szCs w:val="22"/>
        </w:rPr>
        <w:t xml:space="preserve"> </w:t>
      </w:r>
      <w:r>
        <w:rPr>
          <w:color w:val="231F20"/>
          <w:sz w:val="22"/>
          <w:szCs w:val="22"/>
        </w:rPr>
        <w:t>starting</w:t>
      </w:r>
      <w:r>
        <w:rPr>
          <w:color w:val="231F20"/>
          <w:spacing w:val="-15"/>
          <w:sz w:val="22"/>
          <w:szCs w:val="22"/>
        </w:rPr>
        <w:t xml:space="preserve"> </w:t>
      </w:r>
      <w:r>
        <w:rPr>
          <w:color w:val="231F20"/>
          <w:spacing w:val="-1"/>
          <w:sz w:val="22"/>
          <w:szCs w:val="22"/>
        </w:rPr>
        <w:t>advanced</w:t>
      </w:r>
      <w:r>
        <w:rPr>
          <w:color w:val="231F20"/>
          <w:spacing w:val="45"/>
          <w:sz w:val="22"/>
          <w:szCs w:val="22"/>
        </w:rPr>
        <w:t xml:space="preserve"> </w:t>
      </w:r>
      <w:r>
        <w:rPr>
          <w:color w:val="231F20"/>
          <w:sz w:val="22"/>
          <w:szCs w:val="22"/>
        </w:rPr>
        <w:t>study</w:t>
      </w:r>
      <w:r>
        <w:rPr>
          <w:color w:val="231F20"/>
          <w:spacing w:val="8"/>
          <w:sz w:val="22"/>
          <w:szCs w:val="22"/>
        </w:rPr>
        <w:t xml:space="preserve"> </w:t>
      </w:r>
      <w:r>
        <w:rPr>
          <w:color w:val="231F20"/>
          <w:sz w:val="22"/>
          <w:szCs w:val="22"/>
        </w:rPr>
        <w:t>in</w:t>
      </w:r>
      <w:r>
        <w:rPr>
          <w:color w:val="231F20"/>
          <w:spacing w:val="9"/>
          <w:sz w:val="22"/>
          <w:szCs w:val="22"/>
        </w:rPr>
        <w:t xml:space="preserve"> </w:t>
      </w:r>
      <w:r>
        <w:rPr>
          <w:color w:val="231F20"/>
          <w:spacing w:val="-1"/>
          <w:sz w:val="22"/>
          <w:szCs w:val="22"/>
        </w:rPr>
        <w:t>your</w:t>
      </w:r>
      <w:r>
        <w:rPr>
          <w:color w:val="231F20"/>
          <w:spacing w:val="8"/>
          <w:sz w:val="22"/>
          <w:szCs w:val="22"/>
        </w:rPr>
        <w:t xml:space="preserve"> </w:t>
      </w:r>
      <w:r>
        <w:rPr>
          <w:color w:val="231F20"/>
          <w:sz w:val="22"/>
          <w:szCs w:val="22"/>
        </w:rPr>
        <w:t>chosen</w:t>
      </w:r>
      <w:r>
        <w:rPr>
          <w:color w:val="231F20"/>
          <w:spacing w:val="9"/>
          <w:sz w:val="22"/>
          <w:szCs w:val="22"/>
        </w:rPr>
        <w:t xml:space="preserve"> </w:t>
      </w:r>
      <w:r>
        <w:rPr>
          <w:color w:val="231F20"/>
          <w:sz w:val="22"/>
          <w:szCs w:val="22"/>
        </w:rPr>
        <w:t>field;</w:t>
      </w:r>
      <w:r>
        <w:rPr>
          <w:color w:val="231F20"/>
          <w:spacing w:val="8"/>
          <w:sz w:val="22"/>
          <w:szCs w:val="22"/>
        </w:rPr>
        <w:t xml:space="preserve"> </w:t>
      </w:r>
      <w:r>
        <w:rPr>
          <w:color w:val="231F20"/>
          <w:sz w:val="22"/>
          <w:szCs w:val="22"/>
        </w:rPr>
        <w:t>a</w:t>
      </w:r>
      <w:r>
        <w:rPr>
          <w:color w:val="231F20"/>
          <w:spacing w:val="9"/>
          <w:sz w:val="22"/>
          <w:szCs w:val="22"/>
        </w:rPr>
        <w:t xml:space="preserve"> </w:t>
      </w:r>
      <w:r>
        <w:rPr>
          <w:color w:val="231F20"/>
          <w:spacing w:val="-1"/>
          <w:sz w:val="22"/>
          <w:szCs w:val="22"/>
        </w:rPr>
        <w:t>postdoctoral</w:t>
      </w:r>
      <w:r>
        <w:rPr>
          <w:color w:val="231F20"/>
          <w:spacing w:val="9"/>
          <w:sz w:val="22"/>
          <w:szCs w:val="22"/>
        </w:rPr>
        <w:t xml:space="preserve"> </w:t>
      </w:r>
      <w:r>
        <w:rPr>
          <w:color w:val="231F20"/>
          <w:spacing w:val="-2"/>
          <w:sz w:val="22"/>
          <w:szCs w:val="22"/>
        </w:rPr>
        <w:t>fellow,</w:t>
      </w:r>
      <w:r>
        <w:rPr>
          <w:color w:val="231F20"/>
          <w:spacing w:val="8"/>
          <w:sz w:val="22"/>
          <w:szCs w:val="22"/>
        </w:rPr>
        <w:t xml:space="preserve"> </w:t>
      </w:r>
      <w:r>
        <w:rPr>
          <w:color w:val="231F20"/>
          <w:spacing w:val="-1"/>
          <w:sz w:val="22"/>
          <w:szCs w:val="22"/>
        </w:rPr>
        <w:t>resident,</w:t>
      </w:r>
      <w:r>
        <w:rPr>
          <w:color w:val="231F20"/>
          <w:spacing w:val="9"/>
          <w:sz w:val="22"/>
          <w:szCs w:val="22"/>
        </w:rPr>
        <w:t xml:space="preserve"> </w:t>
      </w:r>
      <w:r>
        <w:rPr>
          <w:color w:val="231F20"/>
          <w:sz w:val="22"/>
          <w:szCs w:val="22"/>
        </w:rPr>
        <w:t>or</w:t>
      </w:r>
      <w:r>
        <w:rPr>
          <w:color w:val="231F20"/>
          <w:spacing w:val="8"/>
          <w:sz w:val="22"/>
          <w:szCs w:val="22"/>
        </w:rPr>
        <w:t xml:space="preserve"> </w:t>
      </w:r>
      <w:r>
        <w:rPr>
          <w:color w:val="231F20"/>
          <w:sz w:val="22"/>
          <w:szCs w:val="22"/>
        </w:rPr>
        <w:t>clinical</w:t>
      </w:r>
      <w:r>
        <w:rPr>
          <w:color w:val="231F20"/>
          <w:spacing w:val="27"/>
          <w:sz w:val="22"/>
          <w:szCs w:val="22"/>
        </w:rPr>
        <w:t xml:space="preserve"> </w:t>
      </w:r>
      <w:r>
        <w:rPr>
          <w:color w:val="231F20"/>
          <w:spacing w:val="-1"/>
          <w:sz w:val="22"/>
          <w:szCs w:val="22"/>
        </w:rPr>
        <w:t xml:space="preserve">fellow </w:t>
      </w:r>
      <w:r>
        <w:rPr>
          <w:color w:val="231F20"/>
          <w:sz w:val="22"/>
          <w:szCs w:val="22"/>
        </w:rPr>
        <w:t>embarking</w:t>
      </w:r>
      <w:r>
        <w:rPr>
          <w:color w:val="231F20"/>
          <w:spacing w:val="-1"/>
          <w:sz w:val="22"/>
          <w:szCs w:val="22"/>
        </w:rPr>
        <w:t xml:space="preserve"> </w:t>
      </w:r>
      <w:r>
        <w:rPr>
          <w:color w:val="231F20"/>
          <w:sz w:val="22"/>
          <w:szCs w:val="22"/>
        </w:rPr>
        <w:t>on</w:t>
      </w:r>
      <w:r>
        <w:rPr>
          <w:color w:val="231F20"/>
          <w:spacing w:val="-1"/>
          <w:sz w:val="22"/>
          <w:szCs w:val="22"/>
        </w:rPr>
        <w:t xml:space="preserve"> even more specialized training; </w:t>
      </w:r>
      <w:r>
        <w:rPr>
          <w:color w:val="231F20"/>
          <w:sz w:val="22"/>
          <w:szCs w:val="22"/>
        </w:rPr>
        <w:t>or</w:t>
      </w:r>
      <w:r>
        <w:rPr>
          <w:color w:val="231F20"/>
          <w:spacing w:val="-1"/>
          <w:sz w:val="22"/>
          <w:szCs w:val="22"/>
        </w:rPr>
        <w:t xml:space="preserve"> </w:t>
      </w:r>
      <w:r>
        <w:rPr>
          <w:color w:val="231F20"/>
          <w:sz w:val="22"/>
          <w:szCs w:val="22"/>
        </w:rPr>
        <w:t>a</w:t>
      </w:r>
      <w:r>
        <w:rPr>
          <w:color w:val="231F20"/>
          <w:spacing w:val="-1"/>
          <w:sz w:val="22"/>
          <w:szCs w:val="22"/>
        </w:rPr>
        <w:t xml:space="preserve"> junior-level</w:t>
      </w:r>
      <w:r>
        <w:rPr>
          <w:color w:val="231F20"/>
          <w:spacing w:val="59"/>
          <w:sz w:val="22"/>
          <w:szCs w:val="22"/>
        </w:rPr>
        <w:t xml:space="preserve"> </w:t>
      </w:r>
      <w:r>
        <w:rPr>
          <w:color w:val="231F20"/>
          <w:sz w:val="22"/>
          <w:szCs w:val="22"/>
        </w:rPr>
        <w:t>faculty</w:t>
      </w:r>
      <w:r>
        <w:rPr>
          <w:color w:val="231F20"/>
          <w:spacing w:val="-3"/>
          <w:sz w:val="22"/>
          <w:szCs w:val="22"/>
        </w:rPr>
        <w:t xml:space="preserve"> </w:t>
      </w:r>
      <w:r>
        <w:rPr>
          <w:color w:val="231F20"/>
          <w:sz w:val="22"/>
          <w:szCs w:val="22"/>
        </w:rPr>
        <w:t>member</w:t>
      </w:r>
      <w:r>
        <w:rPr>
          <w:color w:val="231F20"/>
          <w:spacing w:val="-3"/>
          <w:sz w:val="22"/>
          <w:szCs w:val="22"/>
        </w:rPr>
        <w:t xml:space="preserve"> </w:t>
      </w:r>
      <w:r>
        <w:rPr>
          <w:color w:val="231F20"/>
          <w:sz w:val="22"/>
          <w:szCs w:val="22"/>
        </w:rPr>
        <w:t>serving</w:t>
      </w:r>
      <w:r>
        <w:rPr>
          <w:color w:val="231F20"/>
          <w:spacing w:val="-3"/>
          <w:sz w:val="22"/>
          <w:szCs w:val="22"/>
        </w:rPr>
        <w:t xml:space="preserve"> </w:t>
      </w:r>
      <w:r>
        <w:rPr>
          <w:color w:val="231F20"/>
          <w:sz w:val="22"/>
          <w:szCs w:val="22"/>
        </w:rPr>
        <w:t>as</w:t>
      </w:r>
      <w:r>
        <w:rPr>
          <w:color w:val="231F20"/>
          <w:spacing w:val="-3"/>
          <w:sz w:val="22"/>
          <w:szCs w:val="22"/>
        </w:rPr>
        <w:t xml:space="preserve"> </w:t>
      </w:r>
      <w:r>
        <w:rPr>
          <w:color w:val="231F20"/>
          <w:sz w:val="22"/>
          <w:szCs w:val="22"/>
        </w:rPr>
        <w:t>a</w:t>
      </w:r>
      <w:r>
        <w:rPr>
          <w:color w:val="231F20"/>
          <w:spacing w:val="-3"/>
          <w:sz w:val="22"/>
          <w:szCs w:val="22"/>
        </w:rPr>
        <w:t xml:space="preserve"> </w:t>
      </w:r>
      <w:r>
        <w:rPr>
          <w:color w:val="231F20"/>
          <w:spacing w:val="-2"/>
          <w:sz w:val="22"/>
          <w:szCs w:val="22"/>
        </w:rPr>
        <w:t>teacher,</w:t>
      </w:r>
      <w:r>
        <w:rPr>
          <w:color w:val="231F20"/>
          <w:spacing w:val="-3"/>
          <w:sz w:val="22"/>
          <w:szCs w:val="22"/>
        </w:rPr>
        <w:t xml:space="preserve"> </w:t>
      </w:r>
      <w:r>
        <w:rPr>
          <w:color w:val="231F20"/>
          <w:spacing w:val="-2"/>
          <w:sz w:val="22"/>
          <w:szCs w:val="22"/>
        </w:rPr>
        <w:t>researcher,</w:t>
      </w:r>
      <w:r>
        <w:rPr>
          <w:color w:val="231F20"/>
          <w:spacing w:val="-3"/>
          <w:sz w:val="22"/>
          <w:szCs w:val="22"/>
        </w:rPr>
        <w:t xml:space="preserve"> </w:t>
      </w:r>
      <w:r>
        <w:rPr>
          <w:color w:val="231F20"/>
          <w:sz w:val="22"/>
          <w:szCs w:val="22"/>
        </w:rPr>
        <w:t>or</w:t>
      </w:r>
      <w:r>
        <w:rPr>
          <w:color w:val="231F20"/>
          <w:spacing w:val="-3"/>
          <w:sz w:val="22"/>
          <w:szCs w:val="22"/>
        </w:rPr>
        <w:t xml:space="preserve"> </w:t>
      </w:r>
      <w:r>
        <w:rPr>
          <w:color w:val="231F20"/>
          <w:sz w:val="22"/>
          <w:szCs w:val="22"/>
        </w:rPr>
        <w:t>clinician,</w:t>
      </w:r>
      <w:r>
        <w:rPr>
          <w:color w:val="231F20"/>
          <w:spacing w:val="-3"/>
          <w:sz w:val="22"/>
          <w:szCs w:val="22"/>
        </w:rPr>
        <w:t xml:space="preserve"> </w:t>
      </w:r>
      <w:r>
        <w:rPr>
          <w:color w:val="231F20"/>
          <w:spacing w:val="-2"/>
          <w:sz w:val="22"/>
          <w:szCs w:val="22"/>
        </w:rPr>
        <w:t>we</w:t>
      </w:r>
      <w:r>
        <w:rPr>
          <w:color w:val="231F20"/>
          <w:spacing w:val="-3"/>
          <w:sz w:val="22"/>
          <w:szCs w:val="22"/>
        </w:rPr>
        <w:t xml:space="preserve"> </w:t>
      </w:r>
      <w:r>
        <w:rPr>
          <w:color w:val="231F20"/>
          <w:spacing w:val="-1"/>
          <w:sz w:val="22"/>
          <w:szCs w:val="22"/>
        </w:rPr>
        <w:t>want</w:t>
      </w:r>
      <w:r>
        <w:rPr>
          <w:color w:val="231F20"/>
          <w:spacing w:val="33"/>
          <w:sz w:val="22"/>
          <w:szCs w:val="22"/>
        </w:rPr>
        <w:t xml:space="preserve"> </w:t>
      </w:r>
      <w:r>
        <w:rPr>
          <w:color w:val="231F20"/>
          <w:spacing w:val="-1"/>
          <w:sz w:val="22"/>
          <w:szCs w:val="22"/>
        </w:rPr>
        <w:t>to</w:t>
      </w:r>
      <w:r>
        <w:rPr>
          <w:color w:val="231F20"/>
          <w:sz w:val="22"/>
          <w:szCs w:val="22"/>
        </w:rPr>
        <w:t xml:space="preserve"> help </w:t>
      </w:r>
      <w:r>
        <w:rPr>
          <w:color w:val="231F20"/>
          <w:spacing w:val="-1"/>
          <w:sz w:val="22"/>
          <w:szCs w:val="22"/>
        </w:rPr>
        <w:t>you</w:t>
      </w:r>
      <w:r>
        <w:rPr>
          <w:color w:val="231F20"/>
          <w:sz w:val="22"/>
          <w:szCs w:val="22"/>
        </w:rPr>
        <w:t xml:space="preserve"> </w:t>
      </w:r>
      <w:r>
        <w:rPr>
          <w:color w:val="231F20"/>
          <w:spacing w:val="-1"/>
          <w:sz w:val="22"/>
          <w:szCs w:val="22"/>
        </w:rPr>
        <w:t>achieve</w:t>
      </w:r>
      <w:r>
        <w:rPr>
          <w:color w:val="231F20"/>
          <w:sz w:val="22"/>
          <w:szCs w:val="22"/>
        </w:rPr>
        <w:t xml:space="preserve"> </w:t>
      </w:r>
      <w:r>
        <w:rPr>
          <w:color w:val="231F20"/>
          <w:spacing w:val="-1"/>
          <w:sz w:val="22"/>
          <w:szCs w:val="22"/>
        </w:rPr>
        <w:t>your</w:t>
      </w:r>
      <w:r>
        <w:rPr>
          <w:color w:val="231F20"/>
          <w:sz w:val="22"/>
          <w:szCs w:val="22"/>
        </w:rPr>
        <w:t xml:space="preserve"> </w:t>
      </w:r>
      <w:r>
        <w:rPr>
          <w:color w:val="231F20"/>
          <w:spacing w:val="-1"/>
          <w:sz w:val="22"/>
          <w:szCs w:val="22"/>
        </w:rPr>
        <w:t>professional</w:t>
      </w:r>
      <w:r>
        <w:rPr>
          <w:color w:val="231F20"/>
          <w:sz w:val="22"/>
          <w:szCs w:val="22"/>
        </w:rPr>
        <w:t xml:space="preserve"> </w:t>
      </w:r>
      <w:r>
        <w:rPr>
          <w:color w:val="231F20"/>
          <w:spacing w:val="-1"/>
          <w:sz w:val="22"/>
          <w:szCs w:val="22"/>
        </w:rPr>
        <w:t>potential.</w:t>
      </w:r>
    </w:p>
    <w:p w14:paraId="1945B147" w14:textId="77777777" w:rsidR="008674E6" w:rsidRDefault="008674E6" w:rsidP="008674E6">
      <w:pPr>
        <w:pStyle w:val="BodyText"/>
        <w:kinsoku w:val="0"/>
        <w:overflowPunct w:val="0"/>
        <w:spacing w:before="11"/>
        <w:ind w:left="1440" w:right="1800"/>
        <w:jc w:val="center"/>
        <w:rPr>
          <w:sz w:val="21"/>
          <w:szCs w:val="21"/>
        </w:rPr>
      </w:pPr>
    </w:p>
    <w:p w14:paraId="21AEB37B" w14:textId="4DA8EB0D" w:rsidR="008674E6" w:rsidRPr="000B42BA" w:rsidRDefault="008674E6" w:rsidP="009462EA">
      <w:pPr>
        <w:pStyle w:val="BodyText"/>
        <w:kinsoku w:val="0"/>
        <w:overflowPunct w:val="0"/>
        <w:spacing w:line="250" w:lineRule="auto"/>
        <w:ind w:left="1440" w:right="1800"/>
        <w:jc w:val="center"/>
        <w:rPr>
          <w:color w:val="231F20"/>
          <w:spacing w:val="-1"/>
          <w:sz w:val="22"/>
          <w:szCs w:val="22"/>
        </w:rPr>
      </w:pPr>
      <w:r>
        <w:rPr>
          <w:color w:val="231F20"/>
          <w:spacing w:val="-1"/>
          <w:sz w:val="22"/>
          <w:szCs w:val="22"/>
        </w:rPr>
        <w:t>Visit</w:t>
      </w:r>
      <w:r>
        <w:rPr>
          <w:color w:val="231F20"/>
          <w:spacing w:val="39"/>
          <w:sz w:val="22"/>
          <w:szCs w:val="22"/>
        </w:rPr>
        <w:t xml:space="preserve"> </w:t>
      </w:r>
      <w:hyperlink r:id="rId9" w:history="1">
        <w:r w:rsidR="009462EA" w:rsidRPr="00DF20C4">
          <w:rPr>
            <w:rStyle w:val="Hyperlink"/>
            <w:rFonts w:cs="Myriad Pro"/>
            <w:spacing w:val="-1"/>
            <w:sz w:val="22"/>
            <w:szCs w:val="22"/>
          </w:rPr>
          <w:t>oacd.pitt.edu</w:t>
        </w:r>
      </w:hyperlink>
      <w:r w:rsidR="009462EA">
        <w:rPr>
          <w:color w:val="231F20"/>
          <w:spacing w:val="-1"/>
          <w:sz w:val="22"/>
          <w:szCs w:val="22"/>
        </w:rPr>
        <w:t xml:space="preserve"> </w:t>
      </w:r>
      <w:r>
        <w:rPr>
          <w:color w:val="231F20"/>
          <w:sz w:val="22"/>
          <w:szCs w:val="22"/>
        </w:rPr>
        <w:t>or</w:t>
      </w:r>
      <w:r>
        <w:rPr>
          <w:color w:val="231F20"/>
          <w:spacing w:val="39"/>
          <w:sz w:val="22"/>
          <w:szCs w:val="22"/>
        </w:rPr>
        <w:t xml:space="preserve"> </w:t>
      </w:r>
      <w:r>
        <w:rPr>
          <w:color w:val="231F20"/>
          <w:sz w:val="22"/>
          <w:szCs w:val="22"/>
        </w:rPr>
        <w:t>email</w:t>
      </w:r>
      <w:r>
        <w:rPr>
          <w:color w:val="231F20"/>
          <w:spacing w:val="40"/>
          <w:sz w:val="22"/>
          <w:szCs w:val="22"/>
        </w:rPr>
        <w:t xml:space="preserve"> </w:t>
      </w:r>
      <w:hyperlink r:id="rId10" w:history="1">
        <w:r w:rsidRPr="00897A3B">
          <w:rPr>
            <w:rStyle w:val="Hyperlink"/>
            <w:spacing w:val="-1"/>
            <w:sz w:val="22"/>
            <w:szCs w:val="22"/>
          </w:rPr>
          <w:t>oacd@pitt.edu</w:t>
        </w:r>
      </w:hyperlink>
      <w:r>
        <w:rPr>
          <w:color w:val="231F20"/>
          <w:spacing w:val="40"/>
          <w:sz w:val="22"/>
          <w:szCs w:val="22"/>
        </w:rPr>
        <w:t xml:space="preserve"> </w:t>
      </w:r>
      <w:r>
        <w:rPr>
          <w:color w:val="231F20"/>
          <w:spacing w:val="-1"/>
          <w:sz w:val="22"/>
          <w:szCs w:val="22"/>
        </w:rPr>
        <w:t>to</w:t>
      </w:r>
      <w:r>
        <w:rPr>
          <w:color w:val="231F20"/>
          <w:spacing w:val="39"/>
          <w:sz w:val="22"/>
          <w:szCs w:val="22"/>
        </w:rPr>
        <w:t xml:space="preserve"> </w:t>
      </w:r>
      <w:r>
        <w:rPr>
          <w:color w:val="231F20"/>
          <w:sz w:val="22"/>
          <w:szCs w:val="22"/>
        </w:rPr>
        <w:t>learn</w:t>
      </w:r>
      <w:r>
        <w:rPr>
          <w:color w:val="231F20"/>
          <w:spacing w:val="40"/>
          <w:sz w:val="22"/>
          <w:szCs w:val="22"/>
        </w:rPr>
        <w:t xml:space="preserve"> </w:t>
      </w:r>
      <w:r>
        <w:rPr>
          <w:color w:val="231F20"/>
          <w:spacing w:val="-1"/>
          <w:sz w:val="22"/>
          <w:szCs w:val="22"/>
        </w:rPr>
        <w:t>more</w:t>
      </w:r>
      <w:r>
        <w:rPr>
          <w:color w:val="231F20"/>
          <w:spacing w:val="53"/>
          <w:sz w:val="22"/>
          <w:szCs w:val="22"/>
        </w:rPr>
        <w:t xml:space="preserve"> </w:t>
      </w:r>
      <w:r>
        <w:rPr>
          <w:color w:val="231F20"/>
          <w:sz w:val="22"/>
          <w:szCs w:val="22"/>
        </w:rPr>
        <w:t>about</w:t>
      </w:r>
      <w:r>
        <w:rPr>
          <w:color w:val="231F20"/>
          <w:spacing w:val="40"/>
          <w:sz w:val="22"/>
          <w:szCs w:val="22"/>
        </w:rPr>
        <w:t xml:space="preserve"> </w:t>
      </w:r>
      <w:r>
        <w:rPr>
          <w:color w:val="231F20"/>
          <w:sz w:val="22"/>
          <w:szCs w:val="22"/>
        </w:rPr>
        <w:t>the</w:t>
      </w:r>
      <w:r>
        <w:rPr>
          <w:color w:val="231F20"/>
          <w:spacing w:val="41"/>
          <w:sz w:val="22"/>
          <w:szCs w:val="22"/>
        </w:rPr>
        <w:t xml:space="preserve"> </w:t>
      </w:r>
      <w:r>
        <w:rPr>
          <w:color w:val="231F20"/>
          <w:sz w:val="22"/>
          <w:szCs w:val="22"/>
        </w:rPr>
        <w:t>academic</w:t>
      </w:r>
      <w:r>
        <w:rPr>
          <w:color w:val="231F20"/>
          <w:spacing w:val="40"/>
          <w:sz w:val="22"/>
          <w:szCs w:val="22"/>
        </w:rPr>
        <w:t xml:space="preserve"> </w:t>
      </w:r>
      <w:r>
        <w:rPr>
          <w:color w:val="231F20"/>
          <w:spacing w:val="-1"/>
          <w:sz w:val="22"/>
          <w:szCs w:val="22"/>
        </w:rPr>
        <w:t>career</w:t>
      </w:r>
      <w:r>
        <w:rPr>
          <w:color w:val="231F20"/>
          <w:spacing w:val="41"/>
          <w:sz w:val="22"/>
          <w:szCs w:val="22"/>
        </w:rPr>
        <w:t xml:space="preserve"> </w:t>
      </w:r>
      <w:r>
        <w:rPr>
          <w:color w:val="231F20"/>
          <w:spacing w:val="-1"/>
          <w:sz w:val="22"/>
          <w:szCs w:val="22"/>
        </w:rPr>
        <w:t>development</w:t>
      </w:r>
      <w:r>
        <w:rPr>
          <w:color w:val="231F20"/>
          <w:spacing w:val="41"/>
          <w:sz w:val="22"/>
          <w:szCs w:val="22"/>
        </w:rPr>
        <w:t xml:space="preserve"> </w:t>
      </w:r>
      <w:r>
        <w:rPr>
          <w:color w:val="231F20"/>
          <w:spacing w:val="-1"/>
          <w:sz w:val="22"/>
          <w:szCs w:val="22"/>
        </w:rPr>
        <w:t>programs</w:t>
      </w:r>
      <w:r>
        <w:rPr>
          <w:color w:val="231F20"/>
          <w:spacing w:val="40"/>
          <w:sz w:val="22"/>
          <w:szCs w:val="22"/>
        </w:rPr>
        <w:t xml:space="preserve"> </w:t>
      </w:r>
      <w:r>
        <w:rPr>
          <w:color w:val="231F20"/>
          <w:sz w:val="22"/>
          <w:szCs w:val="22"/>
        </w:rPr>
        <w:t>and</w:t>
      </w:r>
      <w:r>
        <w:rPr>
          <w:color w:val="231F20"/>
          <w:spacing w:val="41"/>
          <w:sz w:val="22"/>
          <w:szCs w:val="22"/>
        </w:rPr>
        <w:t xml:space="preserve"> </w:t>
      </w:r>
      <w:r>
        <w:rPr>
          <w:color w:val="231F20"/>
          <w:spacing w:val="-1"/>
          <w:sz w:val="22"/>
          <w:szCs w:val="22"/>
        </w:rPr>
        <w:t>resources</w:t>
      </w:r>
      <w:r>
        <w:rPr>
          <w:color w:val="231F20"/>
          <w:spacing w:val="25"/>
          <w:sz w:val="22"/>
          <w:szCs w:val="22"/>
        </w:rPr>
        <w:t xml:space="preserve"> </w:t>
      </w:r>
      <w:r>
        <w:rPr>
          <w:color w:val="231F20"/>
          <w:spacing w:val="-1"/>
          <w:sz w:val="22"/>
          <w:szCs w:val="22"/>
        </w:rPr>
        <w:t>available</w:t>
      </w:r>
      <w:r>
        <w:rPr>
          <w:color w:val="231F20"/>
          <w:spacing w:val="-9"/>
          <w:sz w:val="22"/>
          <w:szCs w:val="22"/>
        </w:rPr>
        <w:t xml:space="preserve"> </w:t>
      </w:r>
      <w:r>
        <w:rPr>
          <w:color w:val="231F20"/>
          <w:spacing w:val="-1"/>
          <w:sz w:val="22"/>
          <w:szCs w:val="22"/>
        </w:rPr>
        <w:t>to</w:t>
      </w:r>
      <w:r>
        <w:rPr>
          <w:color w:val="231F20"/>
          <w:spacing w:val="-9"/>
          <w:sz w:val="22"/>
          <w:szCs w:val="22"/>
        </w:rPr>
        <w:t xml:space="preserve"> </w:t>
      </w:r>
      <w:r>
        <w:rPr>
          <w:color w:val="231F20"/>
          <w:sz w:val="22"/>
          <w:szCs w:val="22"/>
        </w:rPr>
        <w:t>help</w:t>
      </w:r>
      <w:r>
        <w:rPr>
          <w:color w:val="231F20"/>
          <w:spacing w:val="-9"/>
          <w:sz w:val="22"/>
          <w:szCs w:val="22"/>
        </w:rPr>
        <w:t xml:space="preserve"> </w:t>
      </w:r>
      <w:r>
        <w:rPr>
          <w:color w:val="231F20"/>
          <w:sz w:val="22"/>
          <w:szCs w:val="22"/>
        </w:rPr>
        <w:t>guide</w:t>
      </w:r>
      <w:r>
        <w:rPr>
          <w:color w:val="231F20"/>
          <w:spacing w:val="-9"/>
          <w:sz w:val="22"/>
          <w:szCs w:val="22"/>
        </w:rPr>
        <w:t xml:space="preserve"> </w:t>
      </w:r>
      <w:r>
        <w:rPr>
          <w:color w:val="231F20"/>
          <w:spacing w:val="-1"/>
          <w:sz w:val="22"/>
          <w:szCs w:val="22"/>
        </w:rPr>
        <w:t>you</w:t>
      </w:r>
      <w:r>
        <w:rPr>
          <w:color w:val="231F20"/>
          <w:spacing w:val="-9"/>
          <w:sz w:val="22"/>
          <w:szCs w:val="22"/>
        </w:rPr>
        <w:t xml:space="preserve"> </w:t>
      </w:r>
      <w:r>
        <w:rPr>
          <w:color w:val="231F20"/>
          <w:sz w:val="22"/>
          <w:szCs w:val="22"/>
        </w:rPr>
        <w:t>on</w:t>
      </w:r>
      <w:r>
        <w:rPr>
          <w:color w:val="231F20"/>
          <w:spacing w:val="-9"/>
          <w:sz w:val="22"/>
          <w:szCs w:val="22"/>
        </w:rPr>
        <w:t xml:space="preserve"> </w:t>
      </w:r>
      <w:r>
        <w:rPr>
          <w:color w:val="231F20"/>
          <w:spacing w:val="-1"/>
          <w:sz w:val="22"/>
          <w:szCs w:val="22"/>
        </w:rPr>
        <w:t>your</w:t>
      </w:r>
      <w:r>
        <w:rPr>
          <w:color w:val="231F20"/>
          <w:spacing w:val="-9"/>
          <w:sz w:val="22"/>
          <w:szCs w:val="22"/>
        </w:rPr>
        <w:t xml:space="preserve"> </w:t>
      </w:r>
      <w:r>
        <w:rPr>
          <w:color w:val="231F20"/>
          <w:sz w:val="22"/>
          <w:szCs w:val="22"/>
        </w:rPr>
        <w:t>journey</w:t>
      </w:r>
      <w:r>
        <w:rPr>
          <w:color w:val="231F20"/>
          <w:spacing w:val="-9"/>
          <w:sz w:val="22"/>
          <w:szCs w:val="22"/>
        </w:rPr>
        <w:t xml:space="preserve"> </w:t>
      </w:r>
      <w:r>
        <w:rPr>
          <w:color w:val="231F20"/>
          <w:spacing w:val="-2"/>
          <w:sz w:val="22"/>
          <w:szCs w:val="22"/>
        </w:rPr>
        <w:t>toward</w:t>
      </w:r>
      <w:r>
        <w:rPr>
          <w:color w:val="231F20"/>
          <w:spacing w:val="-9"/>
          <w:sz w:val="22"/>
          <w:szCs w:val="22"/>
        </w:rPr>
        <w:t xml:space="preserve"> </w:t>
      </w:r>
      <w:r>
        <w:rPr>
          <w:color w:val="231F20"/>
          <w:sz w:val="22"/>
          <w:szCs w:val="22"/>
        </w:rPr>
        <w:t>a</w:t>
      </w:r>
      <w:r>
        <w:rPr>
          <w:color w:val="231F20"/>
          <w:spacing w:val="-9"/>
          <w:sz w:val="22"/>
          <w:szCs w:val="22"/>
        </w:rPr>
        <w:t xml:space="preserve"> </w:t>
      </w:r>
      <w:r>
        <w:rPr>
          <w:color w:val="231F20"/>
          <w:spacing w:val="-1"/>
          <w:sz w:val="22"/>
          <w:szCs w:val="22"/>
        </w:rPr>
        <w:t>professional</w:t>
      </w:r>
      <w:r>
        <w:rPr>
          <w:color w:val="231F20"/>
          <w:spacing w:val="-9"/>
          <w:sz w:val="22"/>
          <w:szCs w:val="22"/>
        </w:rPr>
        <w:t xml:space="preserve"> </w:t>
      </w:r>
      <w:r>
        <w:rPr>
          <w:color w:val="231F20"/>
          <w:spacing w:val="-2"/>
          <w:sz w:val="22"/>
          <w:szCs w:val="22"/>
        </w:rPr>
        <w:t>life.</w:t>
      </w:r>
    </w:p>
    <w:p w14:paraId="5D01601F" w14:textId="3F6CA09C" w:rsidR="008674E6" w:rsidRDefault="008674E6">
      <w:r>
        <w:br w:type="page"/>
      </w:r>
    </w:p>
    <w:p w14:paraId="455A50EC" w14:textId="25783A62" w:rsidR="008674E6" w:rsidRDefault="008674E6" w:rsidP="008674E6">
      <w:bookmarkStart w:id="1" w:name="_Hlk88037964"/>
    </w:p>
    <w:p w14:paraId="1941EF70" w14:textId="77777777" w:rsidR="008A5EBE" w:rsidRDefault="005E2031" w:rsidP="005E2031">
      <w:pPr>
        <w:spacing w:after="0" w:line="240" w:lineRule="auto"/>
        <w:contextualSpacing/>
        <w:rPr>
          <w:b/>
          <w:bCs/>
          <w:noProof/>
          <w:color w:val="2E74B5" w:themeColor="accent5" w:themeShade="BF"/>
          <w:sz w:val="56"/>
          <w:szCs w:val="56"/>
        </w:rPr>
      </w:pPr>
      <w:r w:rsidRPr="005E2031">
        <w:rPr>
          <w:b/>
          <w:bCs/>
          <w:noProof/>
          <w:color w:val="2E74B5" w:themeColor="accent5" w:themeShade="BF"/>
          <w:sz w:val="56"/>
          <w:szCs w:val="56"/>
        </w:rPr>
        <w:t>2022 Science</w:t>
      </w:r>
    </w:p>
    <w:p w14:paraId="42AFF36F" w14:textId="23BCB394" w:rsidR="008674E6" w:rsidRPr="008A5EBE" w:rsidRDefault="005E2031" w:rsidP="005E2031">
      <w:pPr>
        <w:spacing w:after="0" w:line="240" w:lineRule="auto"/>
        <w:contextualSpacing/>
        <w:rPr>
          <w:b/>
          <w:bCs/>
          <w:noProof/>
          <w:color w:val="2E74B5" w:themeColor="accent5" w:themeShade="BF"/>
          <w:sz w:val="56"/>
          <w:szCs w:val="56"/>
        </w:rPr>
      </w:pPr>
      <w:r w:rsidRPr="005E2031">
        <w:rPr>
          <w:rFonts w:asciiTheme="majorHAnsi" w:hAnsiTheme="majorHAnsi" w:cstheme="majorHAnsi"/>
          <w:noProof/>
          <w:sz w:val="36"/>
          <w:szCs w:val="36"/>
        </w:rPr>
        <w:t>C</w:t>
      </w:r>
      <w:r w:rsidR="008A5EBE">
        <w:rPr>
          <w:rFonts w:asciiTheme="majorHAnsi" w:hAnsiTheme="majorHAnsi" w:cstheme="majorHAnsi"/>
          <w:noProof/>
          <w:sz w:val="36"/>
          <w:szCs w:val="36"/>
        </w:rPr>
        <w:t>AREER SYMPOSIUM</w:t>
      </w:r>
    </w:p>
    <w:p w14:paraId="63A160BB" w14:textId="4108D7C0" w:rsidR="008674E6" w:rsidRDefault="008674E6" w:rsidP="008674E6"/>
    <w:p w14:paraId="2606AA59" w14:textId="77777777" w:rsidR="008674E6" w:rsidRPr="008674E6" w:rsidRDefault="008674E6" w:rsidP="008674E6">
      <w:pPr>
        <w:pStyle w:val="BodyText"/>
        <w:tabs>
          <w:tab w:val="center" w:pos="3402"/>
        </w:tabs>
        <w:kinsoku w:val="0"/>
        <w:overflowPunct w:val="0"/>
        <w:spacing w:before="148"/>
        <w:ind w:left="105"/>
        <w:jc w:val="both"/>
        <w:rPr>
          <w:b/>
          <w:bCs/>
          <w:color w:val="000000"/>
          <w:sz w:val="28"/>
          <w:szCs w:val="28"/>
        </w:rPr>
      </w:pPr>
      <w:r w:rsidRPr="008674E6">
        <w:rPr>
          <w:b/>
          <w:bCs/>
          <w:color w:val="020302"/>
          <w:spacing w:val="4"/>
          <w:sz w:val="28"/>
          <w:szCs w:val="28"/>
        </w:rPr>
        <w:t>PROGRAM</w:t>
      </w:r>
      <w:r w:rsidRPr="008674E6">
        <w:rPr>
          <w:b/>
          <w:bCs/>
          <w:color w:val="020302"/>
          <w:spacing w:val="4"/>
          <w:sz w:val="28"/>
          <w:szCs w:val="28"/>
        </w:rPr>
        <w:tab/>
      </w:r>
    </w:p>
    <w:p w14:paraId="68C1EB5A" w14:textId="77777777" w:rsidR="008674E6" w:rsidRDefault="008674E6" w:rsidP="008674E6">
      <w:pPr>
        <w:pStyle w:val="BodyText"/>
        <w:kinsoku w:val="0"/>
        <w:overflowPunct w:val="0"/>
        <w:spacing w:before="7"/>
        <w:ind w:left="0"/>
        <w:rPr>
          <w:sz w:val="24"/>
          <w:szCs w:val="24"/>
        </w:rPr>
      </w:pPr>
    </w:p>
    <w:p w14:paraId="726EBF6C" w14:textId="77777777" w:rsidR="008674E6" w:rsidRDefault="008674E6" w:rsidP="008674E6">
      <w:pPr>
        <w:pStyle w:val="BodyText"/>
        <w:kinsoku w:val="0"/>
        <w:overflowPunct w:val="0"/>
        <w:ind w:left="103"/>
        <w:jc w:val="both"/>
        <w:rPr>
          <w:color w:val="000000"/>
          <w:sz w:val="28"/>
          <w:szCs w:val="28"/>
        </w:rPr>
      </w:pPr>
      <w:r>
        <w:rPr>
          <w:color w:val="231F20"/>
          <w:sz w:val="28"/>
          <w:szCs w:val="28"/>
        </w:rPr>
        <w:t>3:30 pm Zoom</w:t>
      </w:r>
    </w:p>
    <w:p w14:paraId="08878536" w14:textId="6776871C" w:rsidR="008674E6" w:rsidRPr="00964612" w:rsidRDefault="00A259ED" w:rsidP="008674E6">
      <w:pPr>
        <w:pStyle w:val="BodyText"/>
        <w:tabs>
          <w:tab w:val="left" w:pos="4495"/>
        </w:tabs>
        <w:kinsoku w:val="0"/>
        <w:overflowPunct w:val="0"/>
        <w:spacing w:before="29" w:line="286" w:lineRule="exact"/>
        <w:ind w:left="105"/>
        <w:jc w:val="both"/>
        <w:rPr>
          <w:color w:val="000000"/>
          <w:sz w:val="24"/>
          <w:szCs w:val="24"/>
        </w:rPr>
      </w:pPr>
      <w:r w:rsidRPr="001449FE">
        <w:rPr>
          <w:color w:val="2E74B5" w:themeColor="accent5" w:themeShade="BF"/>
          <w:spacing w:val="4"/>
          <w:w w:val="110"/>
          <w:sz w:val="24"/>
          <w:szCs w:val="24"/>
        </w:rPr>
        <w:t>INTRODUCTION</w:t>
      </w:r>
    </w:p>
    <w:p w14:paraId="6E5EAD07" w14:textId="77777777" w:rsidR="00AE4B1E" w:rsidRPr="001D40CF" w:rsidRDefault="00AE4B1E" w:rsidP="00AE4B1E">
      <w:pPr>
        <w:pStyle w:val="BodyText"/>
        <w:kinsoku w:val="0"/>
        <w:overflowPunct w:val="0"/>
        <w:spacing w:line="203" w:lineRule="auto"/>
        <w:ind w:right="1740"/>
        <w:rPr>
          <w:color w:val="020302"/>
          <w:spacing w:val="3"/>
          <w:sz w:val="24"/>
          <w:szCs w:val="24"/>
        </w:rPr>
      </w:pPr>
      <w:r w:rsidRPr="001D40CF">
        <w:rPr>
          <w:color w:val="020302"/>
          <w:spacing w:val="3"/>
          <w:sz w:val="24"/>
          <w:szCs w:val="24"/>
        </w:rPr>
        <w:t>Laura Miller, PhD</w:t>
      </w:r>
    </w:p>
    <w:p w14:paraId="4120D7F5" w14:textId="5A692540" w:rsidR="00AE4B1E" w:rsidRPr="001D40CF" w:rsidRDefault="00AE4B1E" w:rsidP="00AE4B1E">
      <w:pPr>
        <w:pStyle w:val="BodyText"/>
        <w:kinsoku w:val="0"/>
        <w:overflowPunct w:val="0"/>
        <w:spacing w:line="203" w:lineRule="auto"/>
        <w:ind w:right="1740"/>
        <w:rPr>
          <w:color w:val="020302"/>
          <w:spacing w:val="3"/>
          <w:sz w:val="24"/>
          <w:szCs w:val="24"/>
        </w:rPr>
      </w:pPr>
      <w:r w:rsidRPr="001D40CF">
        <w:rPr>
          <w:color w:val="020302"/>
          <w:spacing w:val="3"/>
          <w:sz w:val="24"/>
          <w:szCs w:val="24"/>
        </w:rPr>
        <w:t>Associate Director</w:t>
      </w:r>
    </w:p>
    <w:p w14:paraId="5D3BDE2B" w14:textId="77777777" w:rsidR="008674E6" w:rsidRPr="001D40CF" w:rsidRDefault="00AE4B1E" w:rsidP="00AE4B1E">
      <w:pPr>
        <w:pStyle w:val="BodyText"/>
        <w:kinsoku w:val="0"/>
        <w:overflowPunct w:val="0"/>
        <w:spacing w:line="203" w:lineRule="auto"/>
        <w:ind w:left="0" w:right="1740"/>
        <w:rPr>
          <w:color w:val="000000"/>
          <w:sz w:val="20"/>
          <w:szCs w:val="20"/>
        </w:rPr>
      </w:pPr>
      <w:r w:rsidRPr="001D40CF">
        <w:rPr>
          <w:color w:val="020302"/>
          <w:spacing w:val="3"/>
          <w:sz w:val="24"/>
          <w:szCs w:val="24"/>
        </w:rPr>
        <w:t xml:space="preserve">  Office of Academic Career Development</w:t>
      </w:r>
    </w:p>
    <w:p w14:paraId="2B3427EA" w14:textId="77777777" w:rsidR="00964612" w:rsidRDefault="00964612" w:rsidP="00A259ED">
      <w:pPr>
        <w:pStyle w:val="BodyText"/>
        <w:kinsoku w:val="0"/>
        <w:overflowPunct w:val="0"/>
        <w:spacing w:line="203" w:lineRule="auto"/>
        <w:ind w:left="0" w:right="1740"/>
        <w:rPr>
          <w:color w:val="000000"/>
          <w:sz w:val="20"/>
          <w:szCs w:val="20"/>
        </w:rPr>
      </w:pPr>
    </w:p>
    <w:p w14:paraId="05E62876" w14:textId="77777777" w:rsidR="00A259ED" w:rsidRPr="00964612" w:rsidRDefault="00A259ED" w:rsidP="00A259ED">
      <w:pPr>
        <w:pStyle w:val="BodyText"/>
        <w:tabs>
          <w:tab w:val="left" w:pos="4495"/>
        </w:tabs>
        <w:kinsoku w:val="0"/>
        <w:overflowPunct w:val="0"/>
        <w:spacing w:before="29" w:line="286" w:lineRule="exact"/>
        <w:ind w:left="105"/>
        <w:jc w:val="both"/>
        <w:rPr>
          <w:color w:val="000000"/>
          <w:sz w:val="24"/>
          <w:szCs w:val="24"/>
        </w:rPr>
      </w:pPr>
      <w:r w:rsidRPr="001449FE">
        <w:rPr>
          <w:color w:val="2E74B5" w:themeColor="accent5" w:themeShade="BF"/>
          <w:spacing w:val="4"/>
          <w:w w:val="110"/>
          <w:sz w:val="24"/>
          <w:szCs w:val="24"/>
        </w:rPr>
        <w:t>OPENING</w:t>
      </w:r>
      <w:r w:rsidRPr="00964612">
        <w:rPr>
          <w:color w:val="327FC2"/>
          <w:spacing w:val="-35"/>
          <w:w w:val="110"/>
          <w:sz w:val="24"/>
          <w:szCs w:val="24"/>
        </w:rPr>
        <w:t xml:space="preserve"> </w:t>
      </w:r>
      <w:r w:rsidRPr="001449FE">
        <w:rPr>
          <w:color w:val="2E74B5" w:themeColor="accent5" w:themeShade="BF"/>
          <w:spacing w:val="4"/>
          <w:w w:val="110"/>
          <w:sz w:val="24"/>
          <w:szCs w:val="24"/>
        </w:rPr>
        <w:t>REMARKS</w:t>
      </w:r>
      <w:r w:rsidRPr="001449FE">
        <w:rPr>
          <w:color w:val="2E74B5" w:themeColor="accent5" w:themeShade="BF"/>
          <w:spacing w:val="4"/>
          <w:w w:val="110"/>
          <w:sz w:val="24"/>
          <w:szCs w:val="24"/>
        </w:rPr>
        <w:tab/>
      </w:r>
    </w:p>
    <w:p w14:paraId="69AAE5B2" w14:textId="229AB257" w:rsidR="00A259ED" w:rsidRPr="0027287E" w:rsidRDefault="00AE4B1E" w:rsidP="00964612">
      <w:pPr>
        <w:pStyle w:val="BodyText"/>
        <w:kinsoku w:val="0"/>
        <w:overflowPunct w:val="0"/>
        <w:spacing w:line="203" w:lineRule="auto"/>
        <w:ind w:left="103" w:right="1740"/>
        <w:rPr>
          <w:color w:val="020302"/>
          <w:spacing w:val="3"/>
          <w:sz w:val="24"/>
          <w:szCs w:val="24"/>
        </w:rPr>
      </w:pPr>
      <w:bookmarkStart w:id="2" w:name="_Hlk119416130"/>
      <w:r w:rsidRPr="0027287E">
        <w:rPr>
          <w:color w:val="020302"/>
          <w:spacing w:val="3"/>
          <w:sz w:val="24"/>
          <w:szCs w:val="24"/>
        </w:rPr>
        <w:t>Karen Carney</w:t>
      </w:r>
      <w:r w:rsidR="00A259ED" w:rsidRPr="0027287E">
        <w:rPr>
          <w:color w:val="020302"/>
          <w:spacing w:val="3"/>
          <w:sz w:val="24"/>
          <w:szCs w:val="24"/>
        </w:rPr>
        <w:t>, PhD</w:t>
      </w:r>
    </w:p>
    <w:bookmarkEnd w:id="2"/>
    <w:p w14:paraId="39C95BED" w14:textId="0EC6F8F2" w:rsidR="00E827F8" w:rsidRPr="0027287E" w:rsidRDefault="00A44E7A" w:rsidP="00A44E7A">
      <w:pPr>
        <w:pStyle w:val="BodyText"/>
        <w:kinsoku w:val="0"/>
        <w:overflowPunct w:val="0"/>
        <w:spacing w:line="221" w:lineRule="exact"/>
        <w:ind w:left="105" w:hanging="3"/>
        <w:jc w:val="both"/>
        <w:rPr>
          <w:color w:val="000000"/>
          <w:sz w:val="24"/>
          <w:szCs w:val="24"/>
        </w:rPr>
      </w:pPr>
      <w:r w:rsidRPr="0027287E">
        <w:rPr>
          <w:color w:val="000000"/>
          <w:sz w:val="24"/>
          <w:szCs w:val="24"/>
        </w:rPr>
        <w:t>Product Manager</w:t>
      </w:r>
      <w:r w:rsidR="00E827F8" w:rsidRPr="0027287E">
        <w:rPr>
          <w:color w:val="000000"/>
          <w:sz w:val="24"/>
          <w:szCs w:val="24"/>
        </w:rPr>
        <w:t xml:space="preserve"> </w:t>
      </w:r>
    </w:p>
    <w:p w14:paraId="27AC89D9" w14:textId="301F3F3A" w:rsidR="00964612" w:rsidRPr="0027287E" w:rsidRDefault="00A44E7A" w:rsidP="00A44E7A">
      <w:pPr>
        <w:pStyle w:val="BodyText"/>
        <w:kinsoku w:val="0"/>
        <w:overflowPunct w:val="0"/>
        <w:spacing w:line="221" w:lineRule="exact"/>
        <w:ind w:left="105" w:hanging="3"/>
        <w:jc w:val="both"/>
        <w:rPr>
          <w:rFonts w:cs="Calibri"/>
          <w:color w:val="000000"/>
          <w:sz w:val="24"/>
          <w:szCs w:val="24"/>
        </w:rPr>
      </w:pPr>
      <w:r w:rsidRPr="0027287E">
        <w:rPr>
          <w:rFonts w:cs="Calibri"/>
          <w:color w:val="000000"/>
          <w:sz w:val="24"/>
          <w:szCs w:val="24"/>
        </w:rPr>
        <w:t>Elsevier</w:t>
      </w:r>
    </w:p>
    <w:p w14:paraId="71191E5C" w14:textId="77777777" w:rsidR="00964612" w:rsidRPr="00964612" w:rsidRDefault="00964612" w:rsidP="00964612">
      <w:pPr>
        <w:pStyle w:val="BodyText"/>
        <w:kinsoku w:val="0"/>
        <w:overflowPunct w:val="0"/>
        <w:spacing w:line="221" w:lineRule="exact"/>
        <w:ind w:left="105" w:hanging="3"/>
        <w:jc w:val="both"/>
        <w:rPr>
          <w:i/>
          <w:iCs/>
          <w:color w:val="000000"/>
          <w:sz w:val="18"/>
          <w:szCs w:val="18"/>
        </w:rPr>
      </w:pPr>
    </w:p>
    <w:p w14:paraId="59B1F3AF" w14:textId="018DD224" w:rsidR="008674E6" w:rsidRPr="0031597F" w:rsidRDefault="008674E6" w:rsidP="008674E6">
      <w:pPr>
        <w:pStyle w:val="BodyText"/>
        <w:kinsoku w:val="0"/>
        <w:overflowPunct w:val="0"/>
        <w:spacing w:line="331" w:lineRule="exact"/>
        <w:ind w:left="103"/>
        <w:jc w:val="both"/>
        <w:rPr>
          <w:color w:val="000000"/>
          <w:sz w:val="28"/>
          <w:szCs w:val="28"/>
        </w:rPr>
      </w:pPr>
      <w:r>
        <w:rPr>
          <w:color w:val="231F20"/>
          <w:sz w:val="28"/>
          <w:szCs w:val="28"/>
        </w:rPr>
        <w:t>3:</w:t>
      </w:r>
      <w:r w:rsidR="00A259ED">
        <w:rPr>
          <w:color w:val="231F20"/>
          <w:sz w:val="28"/>
          <w:szCs w:val="28"/>
        </w:rPr>
        <w:t>45</w:t>
      </w:r>
      <w:r>
        <w:rPr>
          <w:color w:val="231F20"/>
          <w:sz w:val="28"/>
          <w:szCs w:val="28"/>
        </w:rPr>
        <w:t xml:space="preserve"> </w:t>
      </w:r>
      <w:r w:rsidR="000109BC">
        <w:rPr>
          <w:color w:val="231F20"/>
          <w:sz w:val="28"/>
          <w:szCs w:val="28"/>
        </w:rPr>
        <w:t>–</w:t>
      </w:r>
      <w:r>
        <w:rPr>
          <w:color w:val="231F20"/>
          <w:sz w:val="28"/>
          <w:szCs w:val="28"/>
        </w:rPr>
        <w:t xml:space="preserve"> </w:t>
      </w:r>
      <w:r w:rsidR="000109BC">
        <w:rPr>
          <w:color w:val="231F20"/>
          <w:sz w:val="28"/>
          <w:szCs w:val="28"/>
        </w:rPr>
        <w:t>4:45</w:t>
      </w:r>
      <w:r>
        <w:rPr>
          <w:color w:val="231F20"/>
          <w:sz w:val="28"/>
          <w:szCs w:val="28"/>
        </w:rPr>
        <w:t xml:space="preserve"> pm</w:t>
      </w:r>
      <w:r>
        <w:rPr>
          <w:color w:val="000000"/>
          <w:sz w:val="28"/>
          <w:szCs w:val="28"/>
        </w:rPr>
        <w:t xml:space="preserve"> Zoom</w:t>
      </w:r>
    </w:p>
    <w:p w14:paraId="1ADE6222" w14:textId="705310C2" w:rsidR="008674E6" w:rsidRPr="008674E6" w:rsidRDefault="008674E6" w:rsidP="008674E6">
      <w:pPr>
        <w:pStyle w:val="BodyText"/>
        <w:tabs>
          <w:tab w:val="left" w:pos="4495"/>
        </w:tabs>
        <w:kinsoku w:val="0"/>
        <w:overflowPunct w:val="0"/>
        <w:spacing w:before="29" w:line="286" w:lineRule="exact"/>
        <w:ind w:left="105"/>
        <w:jc w:val="both"/>
        <w:rPr>
          <w:color w:val="327FC2"/>
          <w:spacing w:val="4"/>
          <w:w w:val="110"/>
          <w:sz w:val="24"/>
          <w:szCs w:val="24"/>
        </w:rPr>
      </w:pPr>
      <w:r w:rsidRPr="001449FE">
        <w:rPr>
          <w:color w:val="2E74B5" w:themeColor="accent5" w:themeShade="BF"/>
          <w:spacing w:val="4"/>
          <w:w w:val="110"/>
          <w:sz w:val="24"/>
          <w:szCs w:val="24"/>
        </w:rPr>
        <w:t>BREAKOUT ROOM DISCUSSIONS</w:t>
      </w:r>
      <w:r w:rsidR="00632667">
        <w:rPr>
          <w:color w:val="327FC2"/>
          <w:spacing w:val="4"/>
          <w:w w:val="110"/>
          <w:sz w:val="24"/>
          <w:szCs w:val="24"/>
        </w:rPr>
        <w:t xml:space="preserve"> </w:t>
      </w:r>
    </w:p>
    <w:p w14:paraId="29857B5D" w14:textId="77777777" w:rsidR="00E01BDB" w:rsidRDefault="00E01BDB" w:rsidP="00E01BDB">
      <w:pPr>
        <w:pStyle w:val="BodyText"/>
        <w:kinsoku w:val="0"/>
        <w:overflowPunct w:val="0"/>
        <w:spacing w:line="239" w:lineRule="auto"/>
        <w:ind w:left="103" w:right="200"/>
        <w:rPr>
          <w:color w:val="231F20"/>
          <w:spacing w:val="-1"/>
          <w:sz w:val="24"/>
          <w:szCs w:val="24"/>
        </w:rPr>
      </w:pPr>
      <w:r>
        <w:rPr>
          <w:color w:val="231F20"/>
          <w:spacing w:val="-1"/>
          <w:sz w:val="24"/>
          <w:szCs w:val="24"/>
        </w:rPr>
        <w:t xml:space="preserve">Participate in four, 15-minute virtual roundtables where you will </w:t>
      </w:r>
      <w:r w:rsidRPr="00964612">
        <w:rPr>
          <w:color w:val="231F20"/>
          <w:sz w:val="24"/>
          <w:szCs w:val="24"/>
        </w:rPr>
        <w:t>meet</w:t>
      </w:r>
      <w:r w:rsidRPr="00964612">
        <w:rPr>
          <w:color w:val="231F20"/>
          <w:spacing w:val="43"/>
          <w:sz w:val="24"/>
          <w:szCs w:val="24"/>
        </w:rPr>
        <w:t xml:space="preserve"> </w:t>
      </w:r>
      <w:r w:rsidRPr="00964612">
        <w:rPr>
          <w:color w:val="231F20"/>
          <w:sz w:val="24"/>
          <w:szCs w:val="24"/>
        </w:rPr>
        <w:t>and</w:t>
      </w:r>
      <w:r w:rsidRPr="00964612">
        <w:rPr>
          <w:color w:val="231F20"/>
          <w:spacing w:val="43"/>
          <w:sz w:val="24"/>
          <w:szCs w:val="24"/>
        </w:rPr>
        <w:t xml:space="preserve"> </w:t>
      </w:r>
      <w:r w:rsidRPr="00964612">
        <w:rPr>
          <w:color w:val="231F20"/>
          <w:spacing w:val="-1"/>
          <w:sz w:val="24"/>
          <w:szCs w:val="24"/>
        </w:rPr>
        <w:t>interact</w:t>
      </w:r>
      <w:r w:rsidRPr="00964612">
        <w:rPr>
          <w:color w:val="231F20"/>
          <w:spacing w:val="42"/>
          <w:sz w:val="24"/>
          <w:szCs w:val="24"/>
        </w:rPr>
        <w:t xml:space="preserve"> </w:t>
      </w:r>
      <w:r w:rsidRPr="00964612">
        <w:rPr>
          <w:color w:val="231F20"/>
          <w:sz w:val="24"/>
          <w:szCs w:val="24"/>
        </w:rPr>
        <w:t>with</w:t>
      </w:r>
      <w:r w:rsidRPr="00964612">
        <w:rPr>
          <w:color w:val="231F20"/>
          <w:spacing w:val="43"/>
          <w:sz w:val="24"/>
          <w:szCs w:val="24"/>
        </w:rPr>
        <w:t xml:space="preserve"> </w:t>
      </w:r>
      <w:r w:rsidRPr="00964612">
        <w:rPr>
          <w:color w:val="231F20"/>
          <w:sz w:val="24"/>
          <w:szCs w:val="24"/>
        </w:rPr>
        <w:t>PhD</w:t>
      </w:r>
      <w:r w:rsidRPr="00964612">
        <w:rPr>
          <w:color w:val="231F20"/>
          <w:spacing w:val="10"/>
          <w:sz w:val="24"/>
          <w:szCs w:val="24"/>
        </w:rPr>
        <w:t xml:space="preserve"> </w:t>
      </w:r>
      <w:r w:rsidRPr="00964612">
        <w:rPr>
          <w:color w:val="231F20"/>
          <w:spacing w:val="-1"/>
          <w:sz w:val="24"/>
          <w:szCs w:val="24"/>
        </w:rPr>
        <w:t>professionals</w:t>
      </w:r>
      <w:r w:rsidRPr="00964612">
        <w:rPr>
          <w:color w:val="231F20"/>
          <w:spacing w:val="10"/>
          <w:sz w:val="24"/>
          <w:szCs w:val="24"/>
        </w:rPr>
        <w:t xml:space="preserve"> </w:t>
      </w:r>
      <w:r w:rsidRPr="00964612">
        <w:rPr>
          <w:color w:val="231F20"/>
          <w:spacing w:val="-1"/>
          <w:sz w:val="24"/>
          <w:szCs w:val="24"/>
        </w:rPr>
        <w:t>from</w:t>
      </w:r>
      <w:r w:rsidRPr="00964612">
        <w:rPr>
          <w:color w:val="231F20"/>
          <w:spacing w:val="11"/>
          <w:sz w:val="24"/>
          <w:szCs w:val="24"/>
        </w:rPr>
        <w:t xml:space="preserve"> </w:t>
      </w:r>
      <w:r w:rsidRPr="00964612">
        <w:rPr>
          <w:color w:val="231F20"/>
          <w:spacing w:val="-1"/>
          <w:sz w:val="24"/>
          <w:szCs w:val="24"/>
        </w:rPr>
        <w:t>science-related</w:t>
      </w:r>
      <w:r w:rsidRPr="00964612">
        <w:rPr>
          <w:color w:val="231F20"/>
          <w:spacing w:val="10"/>
          <w:sz w:val="24"/>
          <w:szCs w:val="24"/>
        </w:rPr>
        <w:t xml:space="preserve"> </w:t>
      </w:r>
      <w:r w:rsidRPr="00964612">
        <w:rPr>
          <w:color w:val="231F20"/>
          <w:sz w:val="24"/>
          <w:szCs w:val="24"/>
        </w:rPr>
        <w:t>fields</w:t>
      </w:r>
      <w:r w:rsidRPr="00964612">
        <w:rPr>
          <w:color w:val="231F20"/>
          <w:spacing w:val="11"/>
          <w:sz w:val="24"/>
          <w:szCs w:val="24"/>
        </w:rPr>
        <w:t xml:space="preserve"> </w:t>
      </w:r>
      <w:r>
        <w:rPr>
          <w:color w:val="231F20"/>
          <w:sz w:val="24"/>
          <w:szCs w:val="24"/>
        </w:rPr>
        <w:t>who will discuss their</w:t>
      </w:r>
      <w:r w:rsidRPr="00964612">
        <w:rPr>
          <w:color w:val="231F20"/>
          <w:spacing w:val="2"/>
          <w:sz w:val="24"/>
          <w:szCs w:val="24"/>
        </w:rPr>
        <w:t xml:space="preserve"> career</w:t>
      </w:r>
      <w:r>
        <w:rPr>
          <w:color w:val="231F20"/>
          <w:spacing w:val="2"/>
          <w:sz w:val="24"/>
          <w:szCs w:val="24"/>
        </w:rPr>
        <w:t>s</w:t>
      </w:r>
      <w:r w:rsidRPr="00964612">
        <w:rPr>
          <w:color w:val="231F20"/>
          <w:spacing w:val="2"/>
          <w:sz w:val="24"/>
          <w:szCs w:val="24"/>
        </w:rPr>
        <w:t xml:space="preserve"> </w:t>
      </w:r>
      <w:r>
        <w:rPr>
          <w:color w:val="231F20"/>
          <w:spacing w:val="2"/>
          <w:sz w:val="24"/>
          <w:szCs w:val="24"/>
        </w:rPr>
        <w:t>across a</w:t>
      </w:r>
      <w:r w:rsidRPr="00964612">
        <w:rPr>
          <w:color w:val="231F20"/>
          <w:spacing w:val="2"/>
          <w:sz w:val="24"/>
          <w:szCs w:val="24"/>
        </w:rPr>
        <w:t xml:space="preserve"> range of employment</w:t>
      </w:r>
      <w:r w:rsidRPr="00964612">
        <w:rPr>
          <w:color w:val="231F20"/>
          <w:spacing w:val="22"/>
          <w:sz w:val="24"/>
          <w:szCs w:val="24"/>
        </w:rPr>
        <w:t xml:space="preserve"> </w:t>
      </w:r>
      <w:r w:rsidRPr="00964612">
        <w:rPr>
          <w:color w:val="231F20"/>
          <w:spacing w:val="-1"/>
          <w:sz w:val="24"/>
          <w:szCs w:val="24"/>
        </w:rPr>
        <w:t>settings,</w:t>
      </w:r>
      <w:r w:rsidRPr="00964612">
        <w:rPr>
          <w:color w:val="231F20"/>
          <w:spacing w:val="23"/>
          <w:sz w:val="24"/>
          <w:szCs w:val="24"/>
        </w:rPr>
        <w:t xml:space="preserve"> </w:t>
      </w:r>
      <w:r w:rsidRPr="00964612">
        <w:rPr>
          <w:color w:val="231F20"/>
          <w:sz w:val="24"/>
          <w:szCs w:val="24"/>
        </w:rPr>
        <w:t>such</w:t>
      </w:r>
      <w:r w:rsidRPr="00964612">
        <w:rPr>
          <w:color w:val="231F20"/>
          <w:spacing w:val="24"/>
          <w:sz w:val="24"/>
          <w:szCs w:val="24"/>
        </w:rPr>
        <w:t xml:space="preserve"> </w:t>
      </w:r>
      <w:r w:rsidRPr="00964612">
        <w:rPr>
          <w:color w:val="231F20"/>
          <w:sz w:val="24"/>
          <w:szCs w:val="24"/>
        </w:rPr>
        <w:t>as</w:t>
      </w:r>
      <w:r w:rsidRPr="00964612">
        <w:rPr>
          <w:color w:val="231F20"/>
          <w:spacing w:val="23"/>
          <w:sz w:val="24"/>
          <w:szCs w:val="24"/>
        </w:rPr>
        <w:t xml:space="preserve"> </w:t>
      </w:r>
      <w:r w:rsidRPr="00964612">
        <w:rPr>
          <w:color w:val="231F20"/>
          <w:sz w:val="24"/>
          <w:szCs w:val="24"/>
        </w:rPr>
        <w:t>academia,</w:t>
      </w:r>
      <w:r w:rsidRPr="00964612">
        <w:rPr>
          <w:color w:val="231F20"/>
          <w:spacing w:val="24"/>
          <w:sz w:val="24"/>
          <w:szCs w:val="24"/>
        </w:rPr>
        <w:t xml:space="preserve"> </w:t>
      </w:r>
      <w:r w:rsidRPr="00964612">
        <w:rPr>
          <w:color w:val="231F20"/>
          <w:spacing w:val="-1"/>
          <w:sz w:val="24"/>
          <w:szCs w:val="24"/>
        </w:rPr>
        <w:t>industry,</w:t>
      </w:r>
      <w:r w:rsidRPr="00964612">
        <w:rPr>
          <w:color w:val="231F20"/>
          <w:spacing w:val="24"/>
          <w:sz w:val="24"/>
          <w:szCs w:val="24"/>
        </w:rPr>
        <w:t xml:space="preserve"> </w:t>
      </w:r>
      <w:r w:rsidRPr="00964612">
        <w:rPr>
          <w:color w:val="231F20"/>
          <w:sz w:val="24"/>
          <w:szCs w:val="24"/>
        </w:rPr>
        <w:t>and</w:t>
      </w:r>
      <w:r w:rsidRPr="00964612">
        <w:rPr>
          <w:color w:val="231F20"/>
          <w:spacing w:val="23"/>
          <w:sz w:val="24"/>
          <w:szCs w:val="24"/>
        </w:rPr>
        <w:t xml:space="preserve"> </w:t>
      </w:r>
      <w:r w:rsidRPr="00964612">
        <w:rPr>
          <w:color w:val="231F20"/>
          <w:spacing w:val="-1"/>
          <w:sz w:val="24"/>
          <w:szCs w:val="24"/>
        </w:rPr>
        <w:t>government</w:t>
      </w:r>
      <w:r w:rsidRPr="00964612">
        <w:rPr>
          <w:color w:val="231F20"/>
          <w:spacing w:val="24"/>
          <w:sz w:val="24"/>
          <w:szCs w:val="24"/>
        </w:rPr>
        <w:t xml:space="preserve"> </w:t>
      </w:r>
      <w:r w:rsidRPr="00964612">
        <w:rPr>
          <w:color w:val="231F20"/>
          <w:spacing w:val="-1"/>
          <w:sz w:val="24"/>
          <w:szCs w:val="24"/>
        </w:rPr>
        <w:t>organizations.</w:t>
      </w:r>
      <w:r>
        <w:rPr>
          <w:color w:val="231F20"/>
          <w:spacing w:val="-1"/>
          <w:sz w:val="24"/>
          <w:szCs w:val="24"/>
        </w:rPr>
        <w:t xml:space="preserve"> Review the table and bios below to plan out your individualized experience.</w:t>
      </w:r>
    </w:p>
    <w:p w14:paraId="410F8F13" w14:textId="1B9C20AF" w:rsidR="00632667" w:rsidRPr="00E01BDB" w:rsidRDefault="00632667" w:rsidP="00E01BDB">
      <w:pPr>
        <w:pStyle w:val="BodyText"/>
        <w:kinsoku w:val="0"/>
        <w:overflowPunct w:val="0"/>
        <w:spacing w:line="221" w:lineRule="exact"/>
        <w:ind w:left="105" w:hanging="3"/>
        <w:jc w:val="both"/>
        <w:rPr>
          <w:i/>
          <w:iCs/>
          <w:color w:val="000000"/>
          <w:sz w:val="18"/>
          <w:szCs w:val="18"/>
        </w:rPr>
      </w:pPr>
    </w:p>
    <w:p w14:paraId="13E7C49B" w14:textId="77777777" w:rsidR="000109BC" w:rsidRPr="00E01BDB" w:rsidRDefault="000109BC" w:rsidP="00E01BDB">
      <w:pPr>
        <w:pStyle w:val="BodyText"/>
        <w:kinsoku w:val="0"/>
        <w:overflowPunct w:val="0"/>
        <w:spacing w:line="221" w:lineRule="exact"/>
        <w:ind w:left="105" w:hanging="3"/>
        <w:jc w:val="both"/>
        <w:rPr>
          <w:i/>
          <w:iCs/>
          <w:color w:val="000000"/>
          <w:sz w:val="18"/>
          <w:szCs w:val="18"/>
        </w:rPr>
      </w:pPr>
    </w:p>
    <w:p w14:paraId="3D6E315F" w14:textId="4185013D" w:rsidR="000109BC" w:rsidRPr="0031597F" w:rsidRDefault="000109BC" w:rsidP="000109BC">
      <w:pPr>
        <w:pStyle w:val="BodyText"/>
        <w:kinsoku w:val="0"/>
        <w:overflowPunct w:val="0"/>
        <w:spacing w:line="331" w:lineRule="exact"/>
        <w:ind w:left="103"/>
        <w:jc w:val="both"/>
        <w:rPr>
          <w:color w:val="000000"/>
          <w:sz w:val="28"/>
          <w:szCs w:val="28"/>
        </w:rPr>
      </w:pPr>
      <w:r>
        <w:rPr>
          <w:color w:val="231F20"/>
          <w:sz w:val="28"/>
          <w:szCs w:val="28"/>
        </w:rPr>
        <w:t>4:45 - 5 pm</w:t>
      </w:r>
      <w:r>
        <w:rPr>
          <w:color w:val="000000"/>
          <w:sz w:val="28"/>
          <w:szCs w:val="28"/>
        </w:rPr>
        <w:t xml:space="preserve"> Zoom</w:t>
      </w:r>
    </w:p>
    <w:p w14:paraId="4768D2CB" w14:textId="1A9DA328" w:rsidR="000109BC" w:rsidRDefault="000109BC" w:rsidP="000109BC">
      <w:pPr>
        <w:pStyle w:val="BodyText"/>
        <w:tabs>
          <w:tab w:val="left" w:pos="4495"/>
        </w:tabs>
        <w:kinsoku w:val="0"/>
        <w:overflowPunct w:val="0"/>
        <w:spacing w:before="29" w:line="286" w:lineRule="exact"/>
        <w:ind w:left="105"/>
        <w:jc w:val="both"/>
        <w:rPr>
          <w:color w:val="327FC2"/>
          <w:spacing w:val="4"/>
          <w:w w:val="110"/>
          <w:sz w:val="24"/>
          <w:szCs w:val="24"/>
        </w:rPr>
      </w:pPr>
      <w:r w:rsidRPr="001449FE">
        <w:rPr>
          <w:color w:val="2E74B5" w:themeColor="accent5" w:themeShade="BF"/>
          <w:spacing w:val="4"/>
          <w:w w:val="110"/>
          <w:sz w:val="24"/>
          <w:szCs w:val="24"/>
        </w:rPr>
        <w:t>FINAL DISCUSSION</w:t>
      </w:r>
    </w:p>
    <w:p w14:paraId="553EC73B" w14:textId="22A8D317" w:rsidR="00E01BDB" w:rsidRPr="00E01BDB" w:rsidRDefault="00E01BDB" w:rsidP="00E01BDB">
      <w:pPr>
        <w:pStyle w:val="BodyText"/>
        <w:tabs>
          <w:tab w:val="left" w:pos="4495"/>
        </w:tabs>
        <w:kinsoku w:val="0"/>
        <w:overflowPunct w:val="0"/>
        <w:spacing w:before="29" w:line="286" w:lineRule="exact"/>
        <w:ind w:left="105"/>
        <w:jc w:val="both"/>
        <w:rPr>
          <w:color w:val="231F20"/>
          <w:spacing w:val="2"/>
          <w:sz w:val="24"/>
          <w:szCs w:val="24"/>
        </w:rPr>
      </w:pPr>
      <w:r w:rsidRPr="00E01BDB">
        <w:rPr>
          <w:color w:val="231F20"/>
          <w:spacing w:val="2"/>
          <w:sz w:val="24"/>
          <w:szCs w:val="24"/>
        </w:rPr>
        <w:t xml:space="preserve">Return to the </w:t>
      </w:r>
      <w:r w:rsidR="009C3E82">
        <w:rPr>
          <w:color w:val="231F20"/>
          <w:spacing w:val="2"/>
          <w:sz w:val="24"/>
          <w:szCs w:val="24"/>
        </w:rPr>
        <w:t>main</w:t>
      </w:r>
      <w:r w:rsidRPr="00E01BDB">
        <w:rPr>
          <w:color w:val="231F20"/>
          <w:spacing w:val="2"/>
          <w:sz w:val="24"/>
          <w:szCs w:val="24"/>
        </w:rPr>
        <w:t xml:space="preserve"> room where you will be invited to share insights gained from this experience. What surprised you? What reaffirmed or changed your thoughts about a future career? What steps do you plan to take that came from ideas shared today? </w:t>
      </w:r>
    </w:p>
    <w:p w14:paraId="2C88EA95" w14:textId="77777777" w:rsidR="000109BC" w:rsidRPr="008674E6" w:rsidRDefault="000109BC" w:rsidP="000109BC">
      <w:pPr>
        <w:pStyle w:val="BodyText"/>
        <w:tabs>
          <w:tab w:val="left" w:pos="4495"/>
        </w:tabs>
        <w:kinsoku w:val="0"/>
        <w:overflowPunct w:val="0"/>
        <w:spacing w:before="29" w:line="286" w:lineRule="exact"/>
        <w:ind w:left="105"/>
        <w:jc w:val="both"/>
        <w:rPr>
          <w:color w:val="327FC2"/>
          <w:spacing w:val="4"/>
          <w:w w:val="110"/>
          <w:sz w:val="24"/>
          <w:szCs w:val="24"/>
        </w:rPr>
      </w:pPr>
    </w:p>
    <w:p w14:paraId="0B49B739" w14:textId="792B79AC" w:rsidR="008674E6" w:rsidRDefault="008674E6">
      <w:r>
        <w:br w:type="page"/>
      </w:r>
    </w:p>
    <w:bookmarkEnd w:id="1"/>
    <w:p w14:paraId="1CE99B35" w14:textId="77777777" w:rsidR="00D642D8" w:rsidRDefault="00D642D8" w:rsidP="00191867">
      <w:pPr>
        <w:pStyle w:val="BodyText"/>
        <w:tabs>
          <w:tab w:val="center" w:pos="3402"/>
        </w:tabs>
        <w:kinsoku w:val="0"/>
        <w:overflowPunct w:val="0"/>
        <w:spacing w:before="148"/>
        <w:jc w:val="both"/>
        <w:rPr>
          <w:b/>
          <w:bCs/>
          <w:color w:val="020302"/>
          <w:spacing w:val="4"/>
          <w:sz w:val="28"/>
          <w:szCs w:val="28"/>
        </w:rPr>
      </w:pPr>
    </w:p>
    <w:p w14:paraId="1481C191" w14:textId="61CF9BFD" w:rsidR="00D642D8" w:rsidRDefault="008674E6" w:rsidP="009C3E82">
      <w:pPr>
        <w:pStyle w:val="BodyText"/>
        <w:tabs>
          <w:tab w:val="center" w:pos="3402"/>
        </w:tabs>
        <w:kinsoku w:val="0"/>
        <w:overflowPunct w:val="0"/>
        <w:spacing w:before="148"/>
        <w:jc w:val="both"/>
        <w:rPr>
          <w:b/>
          <w:bCs/>
          <w:color w:val="020302"/>
          <w:spacing w:val="4"/>
          <w:sz w:val="28"/>
          <w:szCs w:val="28"/>
        </w:rPr>
      </w:pPr>
      <w:r w:rsidRPr="008674E6">
        <w:rPr>
          <w:b/>
          <w:bCs/>
          <w:color w:val="020302"/>
          <w:spacing w:val="4"/>
          <w:sz w:val="28"/>
          <w:szCs w:val="28"/>
        </w:rPr>
        <w:t>SPEAKER INDEX</w:t>
      </w:r>
    </w:p>
    <w:p w14:paraId="74A02ACC" w14:textId="77777777" w:rsidR="004E7D26" w:rsidRPr="009C3E82" w:rsidRDefault="004E7D26" w:rsidP="009C3E82">
      <w:pPr>
        <w:pStyle w:val="BodyText"/>
        <w:tabs>
          <w:tab w:val="center" w:pos="3402"/>
        </w:tabs>
        <w:kinsoku w:val="0"/>
        <w:overflowPunct w:val="0"/>
        <w:spacing w:before="148"/>
        <w:jc w:val="both"/>
        <w:rPr>
          <w:b/>
          <w:bCs/>
          <w:color w:val="020302"/>
          <w:spacing w:val="4"/>
          <w:sz w:val="28"/>
          <w:szCs w:val="28"/>
        </w:rPr>
      </w:pPr>
    </w:p>
    <w:tbl>
      <w:tblPr>
        <w:tblStyle w:val="TableGrid"/>
        <w:tblW w:w="7701" w:type="dxa"/>
        <w:jc w:val="center"/>
        <w:tblLayout w:type="fixed"/>
        <w:tblLook w:val="04A0" w:firstRow="1" w:lastRow="0" w:firstColumn="1" w:lastColumn="0" w:noHBand="0" w:noVBand="1"/>
      </w:tblPr>
      <w:tblGrid>
        <w:gridCol w:w="556"/>
        <w:gridCol w:w="1461"/>
        <w:gridCol w:w="2601"/>
        <w:gridCol w:w="3083"/>
      </w:tblGrid>
      <w:tr w:rsidR="00702FC5" w:rsidRPr="004E7D26" w14:paraId="436D92BD" w14:textId="77777777" w:rsidTr="00702FC5">
        <w:trPr>
          <w:trHeight w:val="20"/>
          <w:jc w:val="center"/>
        </w:trPr>
        <w:tc>
          <w:tcPr>
            <w:tcW w:w="556" w:type="dxa"/>
            <w:vAlign w:val="center"/>
          </w:tcPr>
          <w:p w14:paraId="29000821" w14:textId="1E827306"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w:t>
            </w:r>
          </w:p>
        </w:tc>
        <w:tc>
          <w:tcPr>
            <w:tcW w:w="1461" w:type="dxa"/>
            <w:vAlign w:val="center"/>
          </w:tcPr>
          <w:p w14:paraId="01449316" w14:textId="63315C54"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Topic</w:t>
            </w:r>
          </w:p>
        </w:tc>
        <w:tc>
          <w:tcPr>
            <w:tcW w:w="2601" w:type="dxa"/>
            <w:vAlign w:val="center"/>
          </w:tcPr>
          <w:p w14:paraId="3ECB7634" w14:textId="6AFA23A3"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Speaker</w:t>
            </w:r>
          </w:p>
        </w:tc>
        <w:tc>
          <w:tcPr>
            <w:tcW w:w="3083" w:type="dxa"/>
            <w:vAlign w:val="center"/>
          </w:tcPr>
          <w:p w14:paraId="1E82801C" w14:textId="27C07956" w:rsidR="00702FC5" w:rsidRPr="00824797" w:rsidRDefault="00702FC5" w:rsidP="00EF520A">
            <w:pPr>
              <w:pStyle w:val="NoSpacing"/>
              <w:jc w:val="center"/>
              <w:rPr>
                <w:rFonts w:ascii="Myriad Pro" w:hAnsi="Myriad Pro"/>
                <w:sz w:val="18"/>
                <w:szCs w:val="18"/>
              </w:rPr>
            </w:pPr>
            <w:r w:rsidRPr="00824797">
              <w:rPr>
                <w:rFonts w:ascii="Myriad Pro" w:hAnsi="Myriad Pro"/>
                <w:sz w:val="18"/>
                <w:szCs w:val="18"/>
              </w:rPr>
              <w:t>Title &amp; Company</w:t>
            </w:r>
          </w:p>
        </w:tc>
      </w:tr>
      <w:tr w:rsidR="00702FC5" w:rsidRPr="004E7D26" w14:paraId="76843744" w14:textId="77777777" w:rsidTr="00702FC5">
        <w:trPr>
          <w:trHeight w:val="767"/>
          <w:jc w:val="center"/>
        </w:trPr>
        <w:tc>
          <w:tcPr>
            <w:tcW w:w="556" w:type="dxa"/>
            <w:vAlign w:val="center"/>
          </w:tcPr>
          <w:p w14:paraId="598E7723" w14:textId="61C3ECE2" w:rsidR="00702FC5" w:rsidRPr="00824797" w:rsidRDefault="00702FC5" w:rsidP="00EF520A">
            <w:pPr>
              <w:pStyle w:val="BodyText"/>
              <w:tabs>
                <w:tab w:val="center" w:pos="3402"/>
              </w:tabs>
              <w:kinsoku w:val="0"/>
              <w:overflowPunct w:val="0"/>
              <w:spacing w:before="148"/>
              <w:ind w:left="0"/>
              <w:jc w:val="center"/>
              <w:rPr>
                <w:color w:val="020302"/>
                <w:spacing w:val="4"/>
              </w:rPr>
            </w:pPr>
            <w:bookmarkStart w:id="3" w:name="_Hlk88466899"/>
            <w:r w:rsidRPr="00824797">
              <w:rPr>
                <w:color w:val="020302"/>
                <w:spacing w:val="4"/>
              </w:rPr>
              <w:t>1</w:t>
            </w:r>
          </w:p>
        </w:tc>
        <w:tc>
          <w:tcPr>
            <w:tcW w:w="1461" w:type="dxa"/>
            <w:vAlign w:val="center"/>
          </w:tcPr>
          <w:p w14:paraId="497D6D41" w14:textId="380DF5D0" w:rsidR="00702FC5" w:rsidRPr="005148E1" w:rsidRDefault="00702FC5" w:rsidP="00EF520A">
            <w:pPr>
              <w:pStyle w:val="BodyText"/>
              <w:tabs>
                <w:tab w:val="center" w:pos="3402"/>
              </w:tabs>
              <w:kinsoku w:val="0"/>
              <w:overflowPunct w:val="0"/>
              <w:spacing w:before="148"/>
              <w:ind w:left="0"/>
              <w:contextualSpacing/>
              <w:jc w:val="center"/>
              <w:rPr>
                <w:color w:val="020302"/>
                <w:spacing w:val="4"/>
              </w:rPr>
            </w:pPr>
            <w:r w:rsidRPr="005148E1">
              <w:rPr>
                <w:rFonts w:cs="Calibri"/>
                <w:color w:val="000000"/>
              </w:rPr>
              <w:t>Academic - Primarily Research</w:t>
            </w:r>
          </w:p>
        </w:tc>
        <w:tc>
          <w:tcPr>
            <w:tcW w:w="2601" w:type="dxa"/>
            <w:vAlign w:val="center"/>
          </w:tcPr>
          <w:p w14:paraId="6BD533E6" w14:textId="1CA1628C"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color w:val="020302"/>
                <w:spacing w:val="4"/>
              </w:rPr>
              <w:t>Jessica Jarvis, PhD</w:t>
            </w:r>
          </w:p>
        </w:tc>
        <w:tc>
          <w:tcPr>
            <w:tcW w:w="3083" w:type="dxa"/>
            <w:vAlign w:val="center"/>
          </w:tcPr>
          <w:p w14:paraId="3AAA648C" w14:textId="77777777" w:rsidR="00702FC5" w:rsidRPr="00EF520A" w:rsidRDefault="00702FC5" w:rsidP="00EF520A">
            <w:pPr>
              <w:pStyle w:val="NoSpacing"/>
              <w:contextualSpacing/>
              <w:jc w:val="center"/>
              <w:rPr>
                <w:rFonts w:ascii="Myriad Pro" w:hAnsi="Myriad Pro"/>
                <w:sz w:val="18"/>
                <w:szCs w:val="18"/>
              </w:rPr>
            </w:pPr>
            <w:r w:rsidRPr="00EF520A">
              <w:rPr>
                <w:rFonts w:ascii="Myriad Pro" w:hAnsi="Myriad Pro"/>
                <w:sz w:val="18"/>
                <w:szCs w:val="18"/>
              </w:rPr>
              <w:t>Assistant Professor,</w:t>
            </w:r>
          </w:p>
          <w:p w14:paraId="6D34DDDC" w14:textId="2C008A73" w:rsidR="00702FC5" w:rsidRPr="00824797" w:rsidRDefault="00702FC5" w:rsidP="00EF520A">
            <w:pPr>
              <w:pStyle w:val="NoSpacing"/>
              <w:contextualSpacing/>
              <w:jc w:val="center"/>
              <w:rPr>
                <w:rFonts w:ascii="Myriad Pro" w:hAnsi="Myriad Pro"/>
                <w:sz w:val="18"/>
                <w:szCs w:val="18"/>
              </w:rPr>
            </w:pPr>
            <w:r w:rsidRPr="00EF520A">
              <w:rPr>
                <w:rFonts w:ascii="Myriad Pro" w:hAnsi="Myriad Pro"/>
                <w:sz w:val="18"/>
                <w:szCs w:val="18"/>
              </w:rPr>
              <w:t>University of Pittsburgh</w:t>
            </w:r>
          </w:p>
        </w:tc>
      </w:tr>
      <w:tr w:rsidR="00702FC5" w:rsidRPr="004E7D26" w14:paraId="6E9E12D8" w14:textId="77777777" w:rsidTr="00702FC5">
        <w:trPr>
          <w:trHeight w:val="767"/>
          <w:jc w:val="center"/>
        </w:trPr>
        <w:tc>
          <w:tcPr>
            <w:tcW w:w="556" w:type="dxa"/>
            <w:vAlign w:val="center"/>
          </w:tcPr>
          <w:p w14:paraId="213234CA" w14:textId="346381E1"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2</w:t>
            </w:r>
          </w:p>
        </w:tc>
        <w:tc>
          <w:tcPr>
            <w:tcW w:w="1461" w:type="dxa"/>
            <w:vAlign w:val="center"/>
          </w:tcPr>
          <w:p w14:paraId="1E1FEBFF" w14:textId="37D3B993" w:rsidR="00702FC5" w:rsidRPr="005148E1" w:rsidRDefault="00702FC5" w:rsidP="00EF520A">
            <w:pPr>
              <w:pStyle w:val="BodyText"/>
              <w:tabs>
                <w:tab w:val="center" w:pos="3402"/>
              </w:tabs>
              <w:kinsoku w:val="0"/>
              <w:overflowPunct w:val="0"/>
              <w:spacing w:before="148"/>
              <w:ind w:left="0"/>
              <w:contextualSpacing/>
              <w:jc w:val="center"/>
              <w:rPr>
                <w:color w:val="020302"/>
                <w:spacing w:val="4"/>
              </w:rPr>
            </w:pPr>
            <w:r w:rsidRPr="005148E1">
              <w:rPr>
                <w:rFonts w:cs="Calibri"/>
                <w:color w:val="000000"/>
              </w:rPr>
              <w:t>Academic -Research Scientist</w:t>
            </w:r>
          </w:p>
        </w:tc>
        <w:tc>
          <w:tcPr>
            <w:tcW w:w="2601" w:type="dxa"/>
            <w:vAlign w:val="center"/>
          </w:tcPr>
          <w:p w14:paraId="49AD5B78" w14:textId="482667CC" w:rsidR="00702FC5" w:rsidRPr="005148E1" w:rsidRDefault="00702FC5" w:rsidP="00EF520A">
            <w:pPr>
              <w:pStyle w:val="BodyText"/>
              <w:tabs>
                <w:tab w:val="center" w:pos="3402"/>
              </w:tabs>
              <w:kinsoku w:val="0"/>
              <w:overflowPunct w:val="0"/>
              <w:spacing w:before="148"/>
              <w:ind w:left="0"/>
              <w:contextualSpacing/>
              <w:jc w:val="center"/>
              <w:rPr>
                <w:color w:val="020302"/>
                <w:spacing w:val="4"/>
              </w:rPr>
            </w:pPr>
            <w:r w:rsidRPr="005148E1">
              <w:rPr>
                <w:color w:val="020302"/>
                <w:spacing w:val="4"/>
              </w:rPr>
              <w:t>Lawrence Andrews, PhD</w:t>
            </w:r>
          </w:p>
        </w:tc>
        <w:tc>
          <w:tcPr>
            <w:tcW w:w="3083" w:type="dxa"/>
            <w:vAlign w:val="center"/>
          </w:tcPr>
          <w:p w14:paraId="380BF2F0" w14:textId="306E60E4" w:rsidR="00702FC5" w:rsidRPr="00824797" w:rsidRDefault="00702FC5" w:rsidP="00EF520A">
            <w:pPr>
              <w:pStyle w:val="NoSpacing"/>
              <w:contextualSpacing/>
              <w:jc w:val="center"/>
              <w:rPr>
                <w:rFonts w:ascii="Myriad Pro" w:hAnsi="Myriad Pro"/>
                <w:sz w:val="18"/>
                <w:szCs w:val="18"/>
              </w:rPr>
            </w:pPr>
            <w:r w:rsidRPr="00824797">
              <w:rPr>
                <w:rFonts w:ascii="Myriad Pro" w:hAnsi="Myriad Pro"/>
                <w:sz w:val="18"/>
                <w:szCs w:val="18"/>
              </w:rPr>
              <w:t>Research Scientist,</w:t>
            </w:r>
            <w:r w:rsidRPr="00824797">
              <w:t xml:space="preserve"> </w:t>
            </w:r>
          </w:p>
          <w:p w14:paraId="1A9AEF86" w14:textId="27DAAB12" w:rsidR="00702FC5" w:rsidRPr="00824797" w:rsidRDefault="00702FC5" w:rsidP="00EF520A">
            <w:pPr>
              <w:pStyle w:val="NoSpacing"/>
              <w:contextualSpacing/>
              <w:jc w:val="center"/>
              <w:rPr>
                <w:rFonts w:ascii="Myriad Pro" w:hAnsi="Myriad Pro"/>
                <w:sz w:val="18"/>
                <w:szCs w:val="18"/>
              </w:rPr>
            </w:pPr>
            <w:r w:rsidRPr="00824797">
              <w:rPr>
                <w:rFonts w:ascii="Myriad Pro" w:hAnsi="Myriad Pro"/>
                <w:sz w:val="18"/>
                <w:szCs w:val="18"/>
              </w:rPr>
              <w:t>University of Pittsburgh</w:t>
            </w:r>
          </w:p>
        </w:tc>
      </w:tr>
      <w:tr w:rsidR="00702FC5" w:rsidRPr="004E7D26" w14:paraId="70BAD223" w14:textId="77777777" w:rsidTr="00702FC5">
        <w:trPr>
          <w:trHeight w:val="767"/>
          <w:jc w:val="center"/>
        </w:trPr>
        <w:tc>
          <w:tcPr>
            <w:tcW w:w="556" w:type="dxa"/>
            <w:vAlign w:val="center"/>
          </w:tcPr>
          <w:p w14:paraId="5F3D5BB0" w14:textId="687A5E2A"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3</w:t>
            </w:r>
          </w:p>
        </w:tc>
        <w:tc>
          <w:tcPr>
            <w:tcW w:w="1461" w:type="dxa"/>
            <w:vAlign w:val="center"/>
          </w:tcPr>
          <w:p w14:paraId="4FF345EE" w14:textId="38455AA3"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rFonts w:cs="Calibri"/>
                <w:color w:val="000000"/>
              </w:rPr>
              <w:t>Academic - Undergraduate Education</w:t>
            </w:r>
          </w:p>
        </w:tc>
        <w:tc>
          <w:tcPr>
            <w:tcW w:w="2601" w:type="dxa"/>
            <w:vAlign w:val="center"/>
          </w:tcPr>
          <w:p w14:paraId="42CE90E1" w14:textId="41716EA7"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color w:val="020302"/>
                <w:spacing w:val="4"/>
              </w:rPr>
              <w:t xml:space="preserve">Erin </w:t>
            </w:r>
            <w:proofErr w:type="spellStart"/>
            <w:r w:rsidRPr="00824797">
              <w:rPr>
                <w:color w:val="020302"/>
                <w:spacing w:val="4"/>
              </w:rPr>
              <w:t>Kirschmann</w:t>
            </w:r>
            <w:proofErr w:type="spellEnd"/>
            <w:r w:rsidRPr="00824797">
              <w:rPr>
                <w:color w:val="020302"/>
                <w:spacing w:val="4"/>
              </w:rPr>
              <w:t>, PhD</w:t>
            </w:r>
          </w:p>
        </w:tc>
        <w:tc>
          <w:tcPr>
            <w:tcW w:w="3083" w:type="dxa"/>
            <w:vAlign w:val="center"/>
          </w:tcPr>
          <w:p w14:paraId="6E706519" w14:textId="6FDA97B1" w:rsidR="00702FC5" w:rsidRPr="00824797" w:rsidRDefault="00702FC5" w:rsidP="00EF520A">
            <w:pPr>
              <w:pStyle w:val="NoSpacing"/>
              <w:contextualSpacing/>
              <w:jc w:val="center"/>
              <w:rPr>
                <w:rFonts w:ascii="Myriad Pro" w:hAnsi="Myriad Pro" w:cs="Calibri"/>
                <w:color w:val="000000"/>
                <w:sz w:val="18"/>
                <w:szCs w:val="18"/>
              </w:rPr>
            </w:pPr>
            <w:r w:rsidRPr="00824797">
              <w:rPr>
                <w:rFonts w:ascii="Myriad Pro" w:hAnsi="Myriad Pro" w:cs="Calibri"/>
                <w:color w:val="000000"/>
                <w:sz w:val="18"/>
                <w:szCs w:val="18"/>
              </w:rPr>
              <w:t>Associate Professor,</w:t>
            </w:r>
          </w:p>
          <w:p w14:paraId="0998E447" w14:textId="7B906B46" w:rsidR="00702FC5" w:rsidRPr="00824797" w:rsidRDefault="00702FC5" w:rsidP="00EF520A">
            <w:pPr>
              <w:pStyle w:val="NoSpacing"/>
              <w:contextualSpacing/>
              <w:jc w:val="center"/>
              <w:rPr>
                <w:rFonts w:ascii="Myriad Pro" w:hAnsi="Myriad Pro"/>
                <w:sz w:val="18"/>
                <w:szCs w:val="18"/>
              </w:rPr>
            </w:pPr>
            <w:r w:rsidRPr="00824797">
              <w:rPr>
                <w:rFonts w:ascii="Myriad Pro" w:hAnsi="Myriad Pro" w:cs="Calibri"/>
                <w:color w:val="000000"/>
                <w:sz w:val="18"/>
                <w:szCs w:val="18"/>
              </w:rPr>
              <w:t>Immaculata College</w:t>
            </w:r>
          </w:p>
        </w:tc>
      </w:tr>
      <w:tr w:rsidR="00702FC5" w:rsidRPr="004E7D26" w14:paraId="25BC6B38" w14:textId="77777777" w:rsidTr="00702FC5">
        <w:trPr>
          <w:trHeight w:val="767"/>
          <w:jc w:val="center"/>
        </w:trPr>
        <w:tc>
          <w:tcPr>
            <w:tcW w:w="556" w:type="dxa"/>
            <w:vAlign w:val="center"/>
          </w:tcPr>
          <w:p w14:paraId="77F2128A" w14:textId="397B71C3"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4</w:t>
            </w:r>
          </w:p>
        </w:tc>
        <w:tc>
          <w:tcPr>
            <w:tcW w:w="1461" w:type="dxa"/>
            <w:vAlign w:val="center"/>
          </w:tcPr>
          <w:p w14:paraId="1CBE2A8D" w14:textId="5388D31B"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rFonts w:cs="Calibri"/>
                <w:color w:val="000000"/>
              </w:rPr>
              <w:t>Academic - Research Administration</w:t>
            </w:r>
          </w:p>
        </w:tc>
        <w:tc>
          <w:tcPr>
            <w:tcW w:w="2601" w:type="dxa"/>
            <w:vAlign w:val="center"/>
          </w:tcPr>
          <w:p w14:paraId="467324C9" w14:textId="76B0B7B3"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color w:val="020302"/>
                <w:spacing w:val="4"/>
              </w:rPr>
              <w:t>Jessica Moon, PhD, PMP</w:t>
            </w:r>
          </w:p>
        </w:tc>
        <w:tc>
          <w:tcPr>
            <w:tcW w:w="3083" w:type="dxa"/>
            <w:vAlign w:val="center"/>
          </w:tcPr>
          <w:p w14:paraId="2908F93A" w14:textId="77777777" w:rsidR="00702FC5" w:rsidRPr="00824797" w:rsidRDefault="00702FC5" w:rsidP="00EF520A">
            <w:pPr>
              <w:pStyle w:val="NoSpacing"/>
              <w:contextualSpacing/>
              <w:jc w:val="center"/>
              <w:rPr>
                <w:rFonts w:ascii="Myriad Pro" w:hAnsi="Myriad Pro" w:cs="Calibri"/>
                <w:color w:val="000000"/>
                <w:sz w:val="18"/>
                <w:szCs w:val="18"/>
              </w:rPr>
            </w:pPr>
            <w:r w:rsidRPr="00824797">
              <w:rPr>
                <w:rFonts w:ascii="Myriad Pro" w:hAnsi="Myriad Pro" w:cs="Calibri"/>
                <w:color w:val="000000"/>
                <w:sz w:val="18"/>
                <w:szCs w:val="18"/>
              </w:rPr>
              <w:t>Executive Director,</w:t>
            </w:r>
          </w:p>
          <w:p w14:paraId="4A570A63" w14:textId="01CCCE0A" w:rsidR="00702FC5" w:rsidRPr="00824797" w:rsidRDefault="00702FC5" w:rsidP="00EF520A">
            <w:pPr>
              <w:pStyle w:val="NoSpacing"/>
              <w:contextualSpacing/>
              <w:jc w:val="center"/>
              <w:rPr>
                <w:rFonts w:ascii="Myriad Pro" w:hAnsi="Myriad Pro"/>
                <w:sz w:val="18"/>
                <w:szCs w:val="18"/>
              </w:rPr>
            </w:pPr>
            <w:r w:rsidRPr="00824797">
              <w:rPr>
                <w:rFonts w:ascii="Myriad Pro" w:hAnsi="Myriad Pro" w:cs="Calibri"/>
                <w:color w:val="000000"/>
                <w:sz w:val="18"/>
                <w:szCs w:val="18"/>
              </w:rPr>
              <w:t xml:space="preserve"> Stanford University</w:t>
            </w:r>
          </w:p>
        </w:tc>
      </w:tr>
      <w:tr w:rsidR="00702FC5" w:rsidRPr="004E7D26" w14:paraId="746B597A" w14:textId="77777777" w:rsidTr="00702FC5">
        <w:trPr>
          <w:trHeight w:val="767"/>
          <w:jc w:val="center"/>
        </w:trPr>
        <w:tc>
          <w:tcPr>
            <w:tcW w:w="556" w:type="dxa"/>
            <w:vAlign w:val="center"/>
          </w:tcPr>
          <w:p w14:paraId="1CA5E2B5" w14:textId="4FC80D05"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5</w:t>
            </w:r>
          </w:p>
        </w:tc>
        <w:tc>
          <w:tcPr>
            <w:tcW w:w="1461" w:type="dxa"/>
            <w:vAlign w:val="center"/>
          </w:tcPr>
          <w:p w14:paraId="22F70D73" w14:textId="3C133AD8"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rFonts w:cs="Calibri"/>
                <w:color w:val="000000"/>
              </w:rPr>
              <w:t>Academic - Technology Translation</w:t>
            </w:r>
          </w:p>
        </w:tc>
        <w:tc>
          <w:tcPr>
            <w:tcW w:w="2601" w:type="dxa"/>
            <w:vAlign w:val="center"/>
          </w:tcPr>
          <w:p w14:paraId="7ACBCA7E" w14:textId="71229A4E"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color w:val="020302"/>
                <w:spacing w:val="4"/>
              </w:rPr>
              <w:t xml:space="preserve">Michelle </w:t>
            </w:r>
            <w:proofErr w:type="spellStart"/>
            <w:r w:rsidRPr="00824797">
              <w:rPr>
                <w:color w:val="020302"/>
                <w:spacing w:val="4"/>
              </w:rPr>
              <w:t>Zorrilla</w:t>
            </w:r>
            <w:proofErr w:type="spellEnd"/>
            <w:r w:rsidRPr="00824797">
              <w:rPr>
                <w:color w:val="020302"/>
                <w:spacing w:val="4"/>
              </w:rPr>
              <w:t>,</w:t>
            </w:r>
            <w:r>
              <w:rPr>
                <w:color w:val="020302"/>
                <w:spacing w:val="4"/>
              </w:rPr>
              <w:t xml:space="preserve"> </w:t>
            </w:r>
            <w:r w:rsidRPr="00824797">
              <w:rPr>
                <w:color w:val="020302"/>
                <w:spacing w:val="4"/>
              </w:rPr>
              <w:t>PhD</w:t>
            </w:r>
            <w:r>
              <w:rPr>
                <w:color w:val="020302"/>
                <w:spacing w:val="4"/>
              </w:rPr>
              <w:t>, MPH</w:t>
            </w:r>
          </w:p>
        </w:tc>
        <w:tc>
          <w:tcPr>
            <w:tcW w:w="3083" w:type="dxa"/>
            <w:vAlign w:val="center"/>
          </w:tcPr>
          <w:p w14:paraId="23AD0C51" w14:textId="405B67DF" w:rsidR="00702FC5" w:rsidRPr="00824797" w:rsidRDefault="00702FC5" w:rsidP="00EF520A">
            <w:pPr>
              <w:pStyle w:val="NoSpacing"/>
              <w:contextualSpacing/>
              <w:jc w:val="center"/>
              <w:rPr>
                <w:rFonts w:ascii="Myriad Pro" w:hAnsi="Myriad Pro" w:cs="Calibri"/>
                <w:color w:val="000000"/>
                <w:sz w:val="18"/>
                <w:szCs w:val="18"/>
              </w:rPr>
            </w:pPr>
            <w:r w:rsidRPr="00824797">
              <w:rPr>
                <w:rFonts w:ascii="Myriad Pro" w:hAnsi="Myriad Pro" w:cs="Calibri"/>
                <w:color w:val="000000"/>
                <w:sz w:val="18"/>
                <w:szCs w:val="18"/>
              </w:rPr>
              <w:t xml:space="preserve">Associate Director, </w:t>
            </w:r>
          </w:p>
          <w:p w14:paraId="77243C2E" w14:textId="726BCD9A" w:rsidR="00702FC5" w:rsidRPr="00824797" w:rsidRDefault="00702FC5" w:rsidP="00EF520A">
            <w:pPr>
              <w:pStyle w:val="NoSpacing"/>
              <w:contextualSpacing/>
              <w:jc w:val="center"/>
              <w:rPr>
                <w:rFonts w:ascii="Myriad Pro" w:hAnsi="Myriad Pro"/>
                <w:sz w:val="18"/>
                <w:szCs w:val="18"/>
              </w:rPr>
            </w:pPr>
            <w:r w:rsidRPr="00824797">
              <w:rPr>
                <w:rFonts w:ascii="Myriad Pro" w:hAnsi="Myriad Pro" w:cs="Calibri"/>
                <w:color w:val="000000"/>
                <w:sz w:val="18"/>
                <w:szCs w:val="18"/>
              </w:rPr>
              <w:t>University of Pittsburgh</w:t>
            </w:r>
          </w:p>
        </w:tc>
      </w:tr>
      <w:tr w:rsidR="00702FC5" w:rsidRPr="004E7D26" w14:paraId="2E3D1241" w14:textId="77777777" w:rsidTr="00702FC5">
        <w:trPr>
          <w:trHeight w:val="767"/>
          <w:jc w:val="center"/>
        </w:trPr>
        <w:tc>
          <w:tcPr>
            <w:tcW w:w="556" w:type="dxa"/>
            <w:vAlign w:val="center"/>
          </w:tcPr>
          <w:p w14:paraId="48B56A50" w14:textId="48A86816"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6</w:t>
            </w:r>
          </w:p>
        </w:tc>
        <w:tc>
          <w:tcPr>
            <w:tcW w:w="1461" w:type="dxa"/>
            <w:vAlign w:val="center"/>
          </w:tcPr>
          <w:p w14:paraId="72BC6317" w14:textId="38237CF7" w:rsidR="00702FC5" w:rsidRPr="00824797" w:rsidRDefault="00702FC5" w:rsidP="00EF520A">
            <w:pPr>
              <w:pStyle w:val="BodyText"/>
              <w:tabs>
                <w:tab w:val="center" w:pos="3402"/>
              </w:tabs>
              <w:kinsoku w:val="0"/>
              <w:overflowPunct w:val="0"/>
              <w:spacing w:before="148"/>
              <w:ind w:left="0"/>
              <w:contextualSpacing/>
              <w:jc w:val="center"/>
              <w:rPr>
                <w:rFonts w:cs="Calibri"/>
                <w:color w:val="000000"/>
              </w:rPr>
            </w:pPr>
            <w:r w:rsidRPr="00824797">
              <w:rPr>
                <w:rFonts w:cs="Calibri"/>
                <w:color w:val="000000"/>
              </w:rPr>
              <w:t>Academic - Postdoc</w:t>
            </w:r>
          </w:p>
        </w:tc>
        <w:tc>
          <w:tcPr>
            <w:tcW w:w="2601" w:type="dxa"/>
            <w:vAlign w:val="center"/>
          </w:tcPr>
          <w:p w14:paraId="40325600" w14:textId="079DE951"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color w:val="020302"/>
                <w:spacing w:val="4"/>
              </w:rPr>
              <w:t xml:space="preserve">David </w:t>
            </w:r>
            <w:proofErr w:type="spellStart"/>
            <w:r w:rsidRPr="00824797">
              <w:rPr>
                <w:color w:val="020302"/>
                <w:spacing w:val="4"/>
              </w:rPr>
              <w:t>Gau</w:t>
            </w:r>
            <w:proofErr w:type="spellEnd"/>
            <w:r w:rsidRPr="00824797">
              <w:rPr>
                <w:color w:val="020302"/>
                <w:spacing w:val="4"/>
              </w:rPr>
              <w:t>, PhD</w:t>
            </w:r>
          </w:p>
        </w:tc>
        <w:tc>
          <w:tcPr>
            <w:tcW w:w="3083" w:type="dxa"/>
            <w:vAlign w:val="center"/>
          </w:tcPr>
          <w:p w14:paraId="12A4EA9D" w14:textId="72FF1F29" w:rsidR="00702FC5" w:rsidRPr="00824797" w:rsidRDefault="00702FC5" w:rsidP="00EF520A">
            <w:pPr>
              <w:pStyle w:val="NoSpacing"/>
              <w:contextualSpacing/>
              <w:jc w:val="center"/>
              <w:rPr>
                <w:rFonts w:ascii="Myriad Pro" w:hAnsi="Myriad Pro" w:cs="Calibri"/>
                <w:color w:val="000000"/>
                <w:sz w:val="18"/>
                <w:szCs w:val="18"/>
              </w:rPr>
            </w:pPr>
            <w:r w:rsidRPr="00824797">
              <w:rPr>
                <w:rFonts w:ascii="Myriad Pro" w:hAnsi="Myriad Pro" w:cs="Calibri"/>
                <w:color w:val="000000"/>
                <w:sz w:val="18"/>
                <w:szCs w:val="18"/>
              </w:rPr>
              <w:t>Postdoctoral Scholar,</w:t>
            </w:r>
          </w:p>
          <w:p w14:paraId="661A2686" w14:textId="4849161F" w:rsidR="00702FC5" w:rsidRPr="00824797" w:rsidRDefault="00702FC5" w:rsidP="00EF520A">
            <w:pPr>
              <w:pStyle w:val="NoSpacing"/>
              <w:contextualSpacing/>
              <w:jc w:val="center"/>
              <w:rPr>
                <w:rFonts w:ascii="Myriad Pro" w:hAnsi="Myriad Pro" w:cs="Calibri"/>
                <w:color w:val="000000"/>
                <w:sz w:val="18"/>
                <w:szCs w:val="18"/>
              </w:rPr>
            </w:pPr>
            <w:r w:rsidRPr="00824797">
              <w:rPr>
                <w:rFonts w:ascii="Myriad Pro" w:hAnsi="Myriad Pro" w:cs="Calibri"/>
                <w:color w:val="000000"/>
                <w:sz w:val="18"/>
                <w:szCs w:val="18"/>
              </w:rPr>
              <w:t>University of Pittsburgh</w:t>
            </w:r>
          </w:p>
        </w:tc>
      </w:tr>
      <w:tr w:rsidR="00702FC5" w:rsidRPr="004E7D26" w14:paraId="61CB0F84" w14:textId="77777777" w:rsidTr="00702FC5">
        <w:trPr>
          <w:trHeight w:val="767"/>
          <w:jc w:val="center"/>
        </w:trPr>
        <w:tc>
          <w:tcPr>
            <w:tcW w:w="556" w:type="dxa"/>
            <w:vAlign w:val="center"/>
          </w:tcPr>
          <w:p w14:paraId="1AB4CC8F" w14:textId="7FADE3B6"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7</w:t>
            </w:r>
          </w:p>
        </w:tc>
        <w:tc>
          <w:tcPr>
            <w:tcW w:w="1461" w:type="dxa"/>
            <w:vAlign w:val="center"/>
          </w:tcPr>
          <w:p w14:paraId="25184AC4" w14:textId="095AF63B"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rFonts w:cs="Calibri"/>
                <w:color w:val="000000"/>
              </w:rPr>
              <w:t>Industry - Research</w:t>
            </w:r>
          </w:p>
        </w:tc>
        <w:tc>
          <w:tcPr>
            <w:tcW w:w="2601" w:type="dxa"/>
            <w:vAlign w:val="center"/>
          </w:tcPr>
          <w:p w14:paraId="2FF8F940" w14:textId="2388F6EF" w:rsidR="00702FC5" w:rsidRPr="00824797" w:rsidRDefault="00702FC5" w:rsidP="00EF520A">
            <w:pPr>
              <w:pStyle w:val="BodyText"/>
              <w:tabs>
                <w:tab w:val="center" w:pos="3402"/>
              </w:tabs>
              <w:kinsoku w:val="0"/>
              <w:overflowPunct w:val="0"/>
              <w:spacing w:before="148"/>
              <w:contextualSpacing/>
              <w:jc w:val="center"/>
              <w:rPr>
                <w:color w:val="020302"/>
                <w:spacing w:val="4"/>
              </w:rPr>
            </w:pPr>
            <w:r w:rsidRPr="00702FC5">
              <w:rPr>
                <w:color w:val="020302"/>
                <w:spacing w:val="4"/>
              </w:rPr>
              <w:t xml:space="preserve">Alex </w:t>
            </w:r>
            <w:proofErr w:type="spellStart"/>
            <w:r w:rsidRPr="00702FC5">
              <w:rPr>
                <w:color w:val="020302"/>
                <w:spacing w:val="4"/>
              </w:rPr>
              <w:t>Prokopienko</w:t>
            </w:r>
            <w:proofErr w:type="spellEnd"/>
            <w:r w:rsidRPr="00702FC5">
              <w:rPr>
                <w:color w:val="020302"/>
                <w:spacing w:val="4"/>
              </w:rPr>
              <w:t>, PharmD, PhD</w:t>
            </w:r>
          </w:p>
        </w:tc>
        <w:tc>
          <w:tcPr>
            <w:tcW w:w="3083" w:type="dxa"/>
            <w:vAlign w:val="center"/>
          </w:tcPr>
          <w:p w14:paraId="7D7EE0FE" w14:textId="769ED09A" w:rsidR="00702FC5" w:rsidRPr="00824797" w:rsidRDefault="00702FC5" w:rsidP="00EF520A">
            <w:pPr>
              <w:pStyle w:val="NoSpacing"/>
              <w:contextualSpacing/>
              <w:jc w:val="center"/>
              <w:rPr>
                <w:rFonts w:ascii="Myriad Pro" w:hAnsi="Myriad Pro"/>
                <w:sz w:val="18"/>
                <w:szCs w:val="18"/>
                <w:highlight w:val="yellow"/>
              </w:rPr>
            </w:pPr>
            <w:r w:rsidRPr="00702FC5">
              <w:rPr>
                <w:rFonts w:ascii="Myriad Pro" w:hAnsi="Myriad Pro" w:cs="Calibri"/>
                <w:color w:val="000000"/>
                <w:sz w:val="18"/>
                <w:szCs w:val="18"/>
              </w:rPr>
              <w:t>Senior Clinical Pharmacologist</w:t>
            </w:r>
            <w:r>
              <w:rPr>
                <w:rFonts w:ascii="Myriad Pro" w:hAnsi="Myriad Pro" w:cs="Calibri"/>
                <w:color w:val="000000"/>
                <w:sz w:val="18"/>
                <w:szCs w:val="18"/>
              </w:rPr>
              <w:t xml:space="preserve">, </w:t>
            </w:r>
            <w:r w:rsidRPr="00702FC5">
              <w:rPr>
                <w:rFonts w:ascii="Myriad Pro" w:hAnsi="Myriad Pro" w:cs="Calibri"/>
                <w:color w:val="000000"/>
                <w:sz w:val="18"/>
                <w:szCs w:val="18"/>
              </w:rPr>
              <w:t>Takeda Pharmaceuticals</w:t>
            </w:r>
          </w:p>
        </w:tc>
      </w:tr>
      <w:tr w:rsidR="00702FC5" w:rsidRPr="004E7D26" w14:paraId="7738EDD7" w14:textId="77777777" w:rsidTr="00702FC5">
        <w:trPr>
          <w:trHeight w:val="767"/>
          <w:jc w:val="center"/>
        </w:trPr>
        <w:tc>
          <w:tcPr>
            <w:tcW w:w="556" w:type="dxa"/>
            <w:vAlign w:val="center"/>
          </w:tcPr>
          <w:p w14:paraId="0738946B" w14:textId="4D05C782"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8</w:t>
            </w:r>
          </w:p>
        </w:tc>
        <w:tc>
          <w:tcPr>
            <w:tcW w:w="1461" w:type="dxa"/>
            <w:vAlign w:val="center"/>
          </w:tcPr>
          <w:p w14:paraId="20A27410" w14:textId="58CE1CCB"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rFonts w:cs="Calibri"/>
                <w:color w:val="000000"/>
              </w:rPr>
              <w:t>Industry - Product Management</w:t>
            </w:r>
          </w:p>
        </w:tc>
        <w:tc>
          <w:tcPr>
            <w:tcW w:w="2601" w:type="dxa"/>
            <w:vAlign w:val="center"/>
          </w:tcPr>
          <w:p w14:paraId="134B3D37" w14:textId="00A17847" w:rsidR="00702FC5" w:rsidRPr="00824797" w:rsidRDefault="00702FC5" w:rsidP="00E271DC">
            <w:pPr>
              <w:pStyle w:val="BodyText"/>
              <w:tabs>
                <w:tab w:val="center" w:pos="3402"/>
              </w:tabs>
              <w:kinsoku w:val="0"/>
              <w:overflowPunct w:val="0"/>
              <w:spacing w:before="148"/>
              <w:ind w:left="0"/>
              <w:contextualSpacing/>
              <w:jc w:val="center"/>
              <w:rPr>
                <w:color w:val="020302"/>
                <w:spacing w:val="4"/>
              </w:rPr>
            </w:pPr>
            <w:r w:rsidRPr="00824797">
              <w:rPr>
                <w:color w:val="020302"/>
                <w:spacing w:val="4"/>
              </w:rPr>
              <w:t>Karen Carney, PhD</w:t>
            </w:r>
          </w:p>
        </w:tc>
        <w:tc>
          <w:tcPr>
            <w:tcW w:w="3083" w:type="dxa"/>
            <w:vAlign w:val="center"/>
          </w:tcPr>
          <w:p w14:paraId="6EA4D30F" w14:textId="4A6B8C3D" w:rsidR="00702FC5" w:rsidRPr="00824797" w:rsidRDefault="00702FC5" w:rsidP="00EF520A">
            <w:pPr>
              <w:pStyle w:val="NoSpacing"/>
              <w:contextualSpacing/>
              <w:jc w:val="center"/>
              <w:rPr>
                <w:rFonts w:ascii="Myriad Pro" w:hAnsi="Myriad Pro" w:cs="Calibri"/>
                <w:color w:val="000000"/>
                <w:sz w:val="18"/>
                <w:szCs w:val="18"/>
              </w:rPr>
            </w:pPr>
            <w:r w:rsidRPr="00824797">
              <w:rPr>
                <w:rFonts w:ascii="Myriad Pro" w:hAnsi="Myriad Pro" w:cs="Calibri"/>
                <w:color w:val="000000"/>
                <w:sz w:val="18"/>
                <w:szCs w:val="18"/>
              </w:rPr>
              <w:t>Product Manager,</w:t>
            </w:r>
          </w:p>
          <w:p w14:paraId="487831AF" w14:textId="24D3B3D7" w:rsidR="00702FC5" w:rsidRPr="00824797" w:rsidRDefault="00702FC5" w:rsidP="00EF520A">
            <w:pPr>
              <w:pStyle w:val="NoSpacing"/>
              <w:contextualSpacing/>
              <w:jc w:val="center"/>
              <w:rPr>
                <w:rFonts w:ascii="Myriad Pro" w:hAnsi="Myriad Pro"/>
                <w:sz w:val="18"/>
                <w:szCs w:val="18"/>
              </w:rPr>
            </w:pPr>
            <w:r w:rsidRPr="00824797">
              <w:rPr>
                <w:rFonts w:ascii="Myriad Pro" w:hAnsi="Myriad Pro" w:cs="Calibri"/>
                <w:color w:val="000000"/>
                <w:sz w:val="18"/>
                <w:szCs w:val="18"/>
              </w:rPr>
              <w:t xml:space="preserve">Elsevier </w:t>
            </w:r>
          </w:p>
        </w:tc>
      </w:tr>
      <w:tr w:rsidR="00702FC5" w:rsidRPr="004E7D26" w14:paraId="3669C23B" w14:textId="77777777" w:rsidTr="00702FC5">
        <w:trPr>
          <w:trHeight w:val="767"/>
          <w:jc w:val="center"/>
        </w:trPr>
        <w:tc>
          <w:tcPr>
            <w:tcW w:w="556" w:type="dxa"/>
            <w:vAlign w:val="center"/>
          </w:tcPr>
          <w:p w14:paraId="445544D3" w14:textId="71C3B2F2"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9</w:t>
            </w:r>
          </w:p>
        </w:tc>
        <w:tc>
          <w:tcPr>
            <w:tcW w:w="1461" w:type="dxa"/>
            <w:vAlign w:val="center"/>
          </w:tcPr>
          <w:p w14:paraId="163E3EB4" w14:textId="17A119CD"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rFonts w:cs="Calibri"/>
                <w:color w:val="000000"/>
              </w:rPr>
              <w:t>Industry - Medical Science Liaison</w:t>
            </w:r>
          </w:p>
        </w:tc>
        <w:tc>
          <w:tcPr>
            <w:tcW w:w="2601" w:type="dxa"/>
            <w:vAlign w:val="center"/>
          </w:tcPr>
          <w:p w14:paraId="6CF83004" w14:textId="79E54BA0"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color w:val="020302"/>
                <w:spacing w:val="4"/>
              </w:rPr>
              <w:t xml:space="preserve">Kristine </w:t>
            </w:r>
            <w:proofErr w:type="spellStart"/>
            <w:r w:rsidRPr="00824797">
              <w:rPr>
                <w:color w:val="020302"/>
                <w:spacing w:val="4"/>
              </w:rPr>
              <w:t>Ojala</w:t>
            </w:r>
            <w:proofErr w:type="spellEnd"/>
            <w:r w:rsidRPr="00824797">
              <w:rPr>
                <w:color w:val="020302"/>
                <w:spacing w:val="4"/>
              </w:rPr>
              <w:t>, PhD</w:t>
            </w:r>
          </w:p>
        </w:tc>
        <w:tc>
          <w:tcPr>
            <w:tcW w:w="3083" w:type="dxa"/>
            <w:vAlign w:val="center"/>
          </w:tcPr>
          <w:p w14:paraId="2690AFAA" w14:textId="4A46BA03" w:rsidR="00702FC5" w:rsidRPr="00824797" w:rsidRDefault="00702FC5" w:rsidP="00EF520A">
            <w:pPr>
              <w:pStyle w:val="NoSpacing"/>
              <w:contextualSpacing/>
              <w:jc w:val="center"/>
              <w:rPr>
                <w:rFonts w:ascii="Myriad Pro" w:hAnsi="Myriad Pro"/>
                <w:sz w:val="18"/>
                <w:szCs w:val="18"/>
              </w:rPr>
            </w:pPr>
            <w:r w:rsidRPr="00824797">
              <w:rPr>
                <w:rFonts w:ascii="Myriad Pro" w:hAnsi="Myriad Pro"/>
                <w:sz w:val="18"/>
                <w:szCs w:val="18"/>
              </w:rPr>
              <w:t>Medical Science Liaison,</w:t>
            </w:r>
          </w:p>
          <w:p w14:paraId="0857053D" w14:textId="582535E0" w:rsidR="00702FC5" w:rsidRPr="00824797" w:rsidRDefault="00702FC5" w:rsidP="00EF520A">
            <w:pPr>
              <w:pStyle w:val="NoSpacing"/>
              <w:contextualSpacing/>
              <w:jc w:val="center"/>
              <w:rPr>
                <w:rFonts w:ascii="Myriad Pro" w:hAnsi="Myriad Pro"/>
                <w:sz w:val="18"/>
                <w:szCs w:val="18"/>
              </w:rPr>
            </w:pPr>
            <w:r w:rsidRPr="00824797">
              <w:rPr>
                <w:rFonts w:ascii="Myriad Pro" w:hAnsi="Myriad Pro"/>
                <w:sz w:val="18"/>
                <w:szCs w:val="18"/>
              </w:rPr>
              <w:t>Genentech</w:t>
            </w:r>
          </w:p>
        </w:tc>
      </w:tr>
      <w:tr w:rsidR="00702FC5" w:rsidRPr="004E7D26" w14:paraId="7D5BC15F" w14:textId="77777777" w:rsidTr="00702FC5">
        <w:trPr>
          <w:trHeight w:val="767"/>
          <w:jc w:val="center"/>
        </w:trPr>
        <w:tc>
          <w:tcPr>
            <w:tcW w:w="556" w:type="dxa"/>
            <w:vAlign w:val="center"/>
          </w:tcPr>
          <w:p w14:paraId="70AC5F6C" w14:textId="649903D1"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10</w:t>
            </w:r>
          </w:p>
        </w:tc>
        <w:tc>
          <w:tcPr>
            <w:tcW w:w="1461" w:type="dxa"/>
            <w:vAlign w:val="center"/>
          </w:tcPr>
          <w:p w14:paraId="1FD5A673" w14:textId="721E4DB9"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rFonts w:cs="Calibri"/>
                <w:color w:val="000000"/>
              </w:rPr>
              <w:t>Public Policy</w:t>
            </w:r>
          </w:p>
        </w:tc>
        <w:tc>
          <w:tcPr>
            <w:tcW w:w="2601" w:type="dxa"/>
            <w:vAlign w:val="center"/>
          </w:tcPr>
          <w:p w14:paraId="625F5920" w14:textId="51E67C7D" w:rsidR="00702FC5" w:rsidRPr="00EF520A" w:rsidRDefault="00702FC5" w:rsidP="009E4841">
            <w:pPr>
              <w:pStyle w:val="BodyText"/>
              <w:contextualSpacing/>
              <w:jc w:val="center"/>
            </w:pPr>
            <w:r w:rsidRPr="00EF520A">
              <w:t xml:space="preserve">Natalie </w:t>
            </w:r>
            <w:proofErr w:type="spellStart"/>
            <w:r w:rsidRPr="00EF520A">
              <w:t>Ernecoff</w:t>
            </w:r>
            <w:proofErr w:type="spellEnd"/>
            <w:r w:rsidRPr="00EF520A">
              <w:t>, PhD, MPH</w:t>
            </w:r>
          </w:p>
        </w:tc>
        <w:tc>
          <w:tcPr>
            <w:tcW w:w="3083" w:type="dxa"/>
            <w:vAlign w:val="center"/>
          </w:tcPr>
          <w:p w14:paraId="01CB2E61" w14:textId="77777777" w:rsidR="00702FC5" w:rsidRPr="00824797" w:rsidRDefault="00702FC5" w:rsidP="00EF520A">
            <w:pPr>
              <w:pStyle w:val="NoSpacing"/>
              <w:contextualSpacing/>
              <w:jc w:val="center"/>
              <w:rPr>
                <w:rFonts w:ascii="Myriad Pro" w:hAnsi="Myriad Pro" w:cs="Calibri"/>
                <w:color w:val="000000"/>
                <w:sz w:val="18"/>
                <w:szCs w:val="18"/>
              </w:rPr>
            </w:pPr>
            <w:r w:rsidRPr="00824797">
              <w:rPr>
                <w:rFonts w:ascii="Myriad Pro" w:hAnsi="Myriad Pro" w:cs="Calibri"/>
                <w:color w:val="000000"/>
                <w:sz w:val="18"/>
                <w:szCs w:val="18"/>
              </w:rPr>
              <w:t>Associate Policy Researcher,</w:t>
            </w:r>
          </w:p>
          <w:p w14:paraId="7EEB082C" w14:textId="6ABEEBBE" w:rsidR="00702FC5" w:rsidRPr="00824797" w:rsidRDefault="00702FC5" w:rsidP="00EF520A">
            <w:pPr>
              <w:pStyle w:val="NoSpacing"/>
              <w:contextualSpacing/>
              <w:jc w:val="center"/>
              <w:rPr>
                <w:rFonts w:ascii="Myriad Pro" w:hAnsi="Myriad Pro"/>
                <w:sz w:val="18"/>
                <w:szCs w:val="18"/>
              </w:rPr>
            </w:pPr>
            <w:r w:rsidRPr="00824797">
              <w:rPr>
                <w:rFonts w:ascii="Myriad Pro" w:hAnsi="Myriad Pro" w:cs="Calibri"/>
                <w:color w:val="000000"/>
                <w:sz w:val="18"/>
                <w:szCs w:val="18"/>
              </w:rPr>
              <w:t>RAND Corporation</w:t>
            </w:r>
          </w:p>
        </w:tc>
      </w:tr>
      <w:tr w:rsidR="00702FC5" w:rsidRPr="004E7D26" w14:paraId="5715AC22" w14:textId="77777777" w:rsidTr="00702FC5">
        <w:trPr>
          <w:trHeight w:val="767"/>
          <w:jc w:val="center"/>
        </w:trPr>
        <w:tc>
          <w:tcPr>
            <w:tcW w:w="556" w:type="dxa"/>
            <w:vAlign w:val="center"/>
          </w:tcPr>
          <w:p w14:paraId="3114E54D" w14:textId="3BF48837"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11</w:t>
            </w:r>
          </w:p>
        </w:tc>
        <w:tc>
          <w:tcPr>
            <w:tcW w:w="1461" w:type="dxa"/>
            <w:vAlign w:val="center"/>
          </w:tcPr>
          <w:p w14:paraId="09AD7F03" w14:textId="4FCCAB4F"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rFonts w:cs="Calibri"/>
                <w:color w:val="000000"/>
              </w:rPr>
              <w:t>Medical Regulatory Writing</w:t>
            </w:r>
          </w:p>
        </w:tc>
        <w:tc>
          <w:tcPr>
            <w:tcW w:w="2601" w:type="dxa"/>
            <w:vAlign w:val="center"/>
          </w:tcPr>
          <w:p w14:paraId="5FEE46DE" w14:textId="4812E67A"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EF520A">
              <w:rPr>
                <w:color w:val="020302"/>
                <w:spacing w:val="4"/>
              </w:rPr>
              <w:t>Jennifer</w:t>
            </w:r>
            <w:r w:rsidRPr="00824797">
              <w:rPr>
                <w:color w:val="020302"/>
                <w:spacing w:val="4"/>
              </w:rPr>
              <w:t xml:space="preserve"> Signore, PhD</w:t>
            </w:r>
          </w:p>
        </w:tc>
        <w:tc>
          <w:tcPr>
            <w:tcW w:w="3083" w:type="dxa"/>
            <w:vAlign w:val="center"/>
          </w:tcPr>
          <w:p w14:paraId="53A9B5B2" w14:textId="5C06741F" w:rsidR="00702FC5" w:rsidRPr="00824797" w:rsidRDefault="00702FC5" w:rsidP="00EF520A">
            <w:pPr>
              <w:pStyle w:val="NoSpacing"/>
              <w:contextualSpacing/>
              <w:jc w:val="center"/>
              <w:rPr>
                <w:rFonts w:ascii="Myriad Pro" w:hAnsi="Myriad Pro" w:cs="Calibri"/>
                <w:color w:val="000000"/>
                <w:sz w:val="18"/>
                <w:szCs w:val="18"/>
              </w:rPr>
            </w:pPr>
            <w:r w:rsidRPr="00824797">
              <w:rPr>
                <w:rFonts w:ascii="Myriad Pro" w:hAnsi="Myriad Pro" w:cs="Calibri"/>
                <w:color w:val="000000"/>
                <w:sz w:val="18"/>
                <w:szCs w:val="18"/>
              </w:rPr>
              <w:t>Medical Regulatory Writer,</w:t>
            </w:r>
          </w:p>
          <w:p w14:paraId="53219601" w14:textId="6AD049BD" w:rsidR="00702FC5" w:rsidRPr="00824797" w:rsidRDefault="00702FC5" w:rsidP="00EF520A">
            <w:pPr>
              <w:pStyle w:val="NoSpacing"/>
              <w:contextualSpacing/>
              <w:jc w:val="center"/>
              <w:rPr>
                <w:rFonts w:ascii="Myriad Pro" w:hAnsi="Myriad Pro"/>
                <w:sz w:val="18"/>
                <w:szCs w:val="18"/>
              </w:rPr>
            </w:pPr>
            <w:r w:rsidRPr="00824797">
              <w:rPr>
                <w:rFonts w:ascii="Myriad Pro" w:hAnsi="Myriad Pro" w:cs="Calibri"/>
                <w:color w:val="000000"/>
                <w:sz w:val="18"/>
                <w:szCs w:val="18"/>
              </w:rPr>
              <w:t>Global Regulatory Writing &amp; Consulting  </w:t>
            </w:r>
          </w:p>
        </w:tc>
      </w:tr>
      <w:tr w:rsidR="00702FC5" w:rsidRPr="004E7D26" w14:paraId="43531412" w14:textId="77777777" w:rsidTr="00702FC5">
        <w:trPr>
          <w:trHeight w:val="767"/>
          <w:jc w:val="center"/>
        </w:trPr>
        <w:tc>
          <w:tcPr>
            <w:tcW w:w="556" w:type="dxa"/>
            <w:vAlign w:val="center"/>
          </w:tcPr>
          <w:p w14:paraId="5E0946BE" w14:textId="27CB9FC5" w:rsidR="00702FC5" w:rsidRPr="00824797" w:rsidRDefault="00702FC5" w:rsidP="00EF520A">
            <w:pPr>
              <w:pStyle w:val="BodyText"/>
              <w:tabs>
                <w:tab w:val="center" w:pos="3402"/>
              </w:tabs>
              <w:kinsoku w:val="0"/>
              <w:overflowPunct w:val="0"/>
              <w:spacing w:before="148"/>
              <w:ind w:left="0"/>
              <w:jc w:val="center"/>
              <w:rPr>
                <w:color w:val="020302"/>
                <w:spacing w:val="4"/>
              </w:rPr>
            </w:pPr>
            <w:r w:rsidRPr="00824797">
              <w:rPr>
                <w:color w:val="020302"/>
                <w:spacing w:val="4"/>
              </w:rPr>
              <w:t>12</w:t>
            </w:r>
          </w:p>
        </w:tc>
        <w:tc>
          <w:tcPr>
            <w:tcW w:w="1461" w:type="dxa"/>
            <w:vAlign w:val="center"/>
          </w:tcPr>
          <w:p w14:paraId="24EBC7C2" w14:textId="18E2A6C7"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rFonts w:cs="Calibri"/>
                <w:color w:val="000000"/>
              </w:rPr>
              <w:t>International Trainee Employment</w:t>
            </w:r>
          </w:p>
        </w:tc>
        <w:tc>
          <w:tcPr>
            <w:tcW w:w="2601" w:type="dxa"/>
            <w:vAlign w:val="center"/>
          </w:tcPr>
          <w:p w14:paraId="045B2410" w14:textId="7CBE7E1B" w:rsidR="00702FC5" w:rsidRPr="00824797" w:rsidRDefault="00702FC5" w:rsidP="00EF520A">
            <w:pPr>
              <w:pStyle w:val="BodyText"/>
              <w:tabs>
                <w:tab w:val="center" w:pos="3402"/>
              </w:tabs>
              <w:kinsoku w:val="0"/>
              <w:overflowPunct w:val="0"/>
              <w:spacing w:before="148"/>
              <w:ind w:left="0"/>
              <w:contextualSpacing/>
              <w:jc w:val="center"/>
              <w:rPr>
                <w:color w:val="020302"/>
                <w:spacing w:val="4"/>
              </w:rPr>
            </w:pPr>
            <w:r w:rsidRPr="00824797">
              <w:rPr>
                <w:color w:val="020302"/>
                <w:spacing w:val="4"/>
              </w:rPr>
              <w:t>Arundhati Gupta, MS, PhD</w:t>
            </w:r>
          </w:p>
        </w:tc>
        <w:tc>
          <w:tcPr>
            <w:tcW w:w="3083" w:type="dxa"/>
            <w:vAlign w:val="center"/>
          </w:tcPr>
          <w:p w14:paraId="0730CC90" w14:textId="77777777" w:rsidR="00702FC5" w:rsidRPr="00824797" w:rsidRDefault="00702FC5" w:rsidP="00EF520A">
            <w:pPr>
              <w:pStyle w:val="NoSpacing"/>
              <w:contextualSpacing/>
              <w:jc w:val="center"/>
              <w:rPr>
                <w:rFonts w:ascii="Myriad Pro" w:hAnsi="Myriad Pro" w:cs="Calibri"/>
                <w:color w:val="000000"/>
                <w:sz w:val="18"/>
                <w:szCs w:val="18"/>
              </w:rPr>
            </w:pPr>
            <w:r w:rsidRPr="00824797">
              <w:rPr>
                <w:rFonts w:ascii="Myriad Pro" w:hAnsi="Myriad Pro" w:cs="Calibri"/>
                <w:color w:val="000000"/>
                <w:sz w:val="18"/>
                <w:szCs w:val="18"/>
              </w:rPr>
              <w:t>Postdoctoral Scholar and UPPDA’s International Chair,</w:t>
            </w:r>
          </w:p>
          <w:p w14:paraId="37833156" w14:textId="11B138EF" w:rsidR="00702FC5" w:rsidRPr="00824797" w:rsidRDefault="00702FC5" w:rsidP="00EF520A">
            <w:pPr>
              <w:pStyle w:val="NoSpacing"/>
              <w:contextualSpacing/>
              <w:jc w:val="center"/>
              <w:rPr>
                <w:rFonts w:ascii="Myriad Pro" w:hAnsi="Myriad Pro" w:cs="Calibri"/>
                <w:color w:val="000000"/>
                <w:sz w:val="18"/>
                <w:szCs w:val="18"/>
              </w:rPr>
            </w:pPr>
            <w:r w:rsidRPr="00824797">
              <w:rPr>
                <w:rFonts w:ascii="Myriad Pro" w:hAnsi="Myriad Pro" w:cs="Calibri"/>
                <w:color w:val="000000"/>
                <w:sz w:val="18"/>
                <w:szCs w:val="18"/>
              </w:rPr>
              <w:t>University of Pittsburgh</w:t>
            </w:r>
          </w:p>
        </w:tc>
      </w:tr>
      <w:bookmarkEnd w:id="3"/>
    </w:tbl>
    <w:p w14:paraId="0F632EF8" w14:textId="77777777" w:rsidR="00DB4119" w:rsidRDefault="00DB4119" w:rsidP="00964612">
      <w:pPr>
        <w:pStyle w:val="BodyText"/>
        <w:tabs>
          <w:tab w:val="center" w:pos="3402"/>
        </w:tabs>
        <w:kinsoku w:val="0"/>
        <w:overflowPunct w:val="0"/>
        <w:spacing w:before="148"/>
        <w:ind w:left="0"/>
        <w:jc w:val="both"/>
        <w:rPr>
          <w:b/>
          <w:bCs/>
          <w:color w:val="020302"/>
          <w:spacing w:val="4"/>
          <w:sz w:val="28"/>
          <w:szCs w:val="28"/>
        </w:rPr>
      </w:pPr>
    </w:p>
    <w:p w14:paraId="046A0820" w14:textId="77777777" w:rsidR="00DB4119" w:rsidRDefault="00DB4119" w:rsidP="00964612">
      <w:pPr>
        <w:pStyle w:val="BodyText"/>
        <w:tabs>
          <w:tab w:val="center" w:pos="3402"/>
        </w:tabs>
        <w:kinsoku w:val="0"/>
        <w:overflowPunct w:val="0"/>
        <w:spacing w:before="148"/>
        <w:ind w:left="0"/>
        <w:jc w:val="both"/>
        <w:rPr>
          <w:b/>
          <w:bCs/>
          <w:color w:val="020302"/>
          <w:spacing w:val="4"/>
          <w:sz w:val="28"/>
          <w:szCs w:val="28"/>
        </w:rPr>
      </w:pPr>
    </w:p>
    <w:p w14:paraId="42A188C5" w14:textId="77777777" w:rsidR="00DB4119" w:rsidRDefault="00DB4119" w:rsidP="00964612">
      <w:pPr>
        <w:pStyle w:val="BodyText"/>
        <w:tabs>
          <w:tab w:val="center" w:pos="3402"/>
        </w:tabs>
        <w:kinsoku w:val="0"/>
        <w:overflowPunct w:val="0"/>
        <w:spacing w:before="148"/>
        <w:ind w:left="0"/>
        <w:jc w:val="both"/>
        <w:rPr>
          <w:b/>
          <w:bCs/>
          <w:color w:val="020302"/>
          <w:spacing w:val="4"/>
          <w:sz w:val="28"/>
          <w:szCs w:val="28"/>
        </w:rPr>
      </w:pPr>
    </w:p>
    <w:p w14:paraId="4D7AB697" w14:textId="77777777" w:rsidR="00DB4119" w:rsidRDefault="00DB4119" w:rsidP="00964612">
      <w:pPr>
        <w:pStyle w:val="BodyText"/>
        <w:tabs>
          <w:tab w:val="center" w:pos="3402"/>
        </w:tabs>
        <w:kinsoku w:val="0"/>
        <w:overflowPunct w:val="0"/>
        <w:spacing w:before="148"/>
        <w:ind w:left="0"/>
        <w:jc w:val="both"/>
        <w:rPr>
          <w:b/>
          <w:bCs/>
          <w:color w:val="020302"/>
          <w:spacing w:val="4"/>
          <w:sz w:val="28"/>
          <w:szCs w:val="28"/>
        </w:rPr>
      </w:pPr>
    </w:p>
    <w:p w14:paraId="4D0BAFA2" w14:textId="77BBA907" w:rsidR="00191867" w:rsidRPr="00191867" w:rsidRDefault="00191867" w:rsidP="00964612">
      <w:pPr>
        <w:pStyle w:val="BodyText"/>
        <w:tabs>
          <w:tab w:val="center" w:pos="3402"/>
        </w:tabs>
        <w:kinsoku w:val="0"/>
        <w:overflowPunct w:val="0"/>
        <w:spacing w:before="148"/>
        <w:ind w:left="0"/>
        <w:jc w:val="both"/>
        <w:rPr>
          <w:b/>
          <w:bCs/>
          <w:color w:val="020302"/>
          <w:spacing w:val="4"/>
          <w:sz w:val="28"/>
          <w:szCs w:val="28"/>
        </w:rPr>
      </w:pPr>
      <w:r w:rsidRPr="00191867">
        <w:rPr>
          <w:b/>
          <w:bCs/>
          <w:color w:val="020302"/>
          <w:spacing w:val="4"/>
          <w:sz w:val="28"/>
          <w:szCs w:val="28"/>
        </w:rPr>
        <w:lastRenderedPageBreak/>
        <w:t>CAREER TABLE DISCUSSION LEADERS</w:t>
      </w:r>
    </w:p>
    <w:p w14:paraId="1190835A" w14:textId="77777777" w:rsidR="00DB4119" w:rsidRDefault="00DB4119" w:rsidP="00877133">
      <w:pPr>
        <w:pStyle w:val="BodyText"/>
        <w:kinsoku w:val="0"/>
        <w:overflowPunct w:val="0"/>
        <w:spacing w:before="167"/>
        <w:ind w:right="155"/>
        <w:jc w:val="both"/>
        <w:rPr>
          <w:b/>
          <w:bCs/>
          <w:sz w:val="18"/>
          <w:szCs w:val="18"/>
        </w:rPr>
      </w:pPr>
    </w:p>
    <w:p w14:paraId="6ECC7795" w14:textId="22DA30E6" w:rsidR="00892671" w:rsidRPr="00892671" w:rsidRDefault="005F4F37" w:rsidP="00892671">
      <w:pPr>
        <w:pStyle w:val="BodyText"/>
        <w:kinsoku w:val="0"/>
        <w:overflowPunct w:val="0"/>
        <w:spacing w:before="167"/>
        <w:ind w:right="155"/>
        <w:jc w:val="both"/>
        <w:rPr>
          <w:b/>
          <w:bCs/>
          <w:sz w:val="18"/>
          <w:szCs w:val="18"/>
        </w:rPr>
      </w:pPr>
      <w:r w:rsidRPr="00892671">
        <w:rPr>
          <w:b/>
          <w:bCs/>
          <w:sz w:val="18"/>
          <w:szCs w:val="18"/>
        </w:rPr>
        <w:t>Lawrence Andrews, PhD</w:t>
      </w:r>
      <w:r w:rsidR="00FC789B">
        <w:rPr>
          <w:b/>
          <w:bCs/>
          <w:sz w:val="18"/>
          <w:szCs w:val="18"/>
        </w:rPr>
        <w:t>,</w:t>
      </w:r>
      <w:r w:rsidR="00892671" w:rsidRPr="00892671">
        <w:rPr>
          <w:rFonts w:ascii="Open Sans" w:hAnsi="Open Sans" w:cs="Open Sans"/>
          <w:shd w:val="clear" w:color="auto" w:fill="FFFFFF"/>
        </w:rPr>
        <w:t xml:space="preserve"> </w:t>
      </w:r>
      <w:r w:rsidR="00892671" w:rsidRPr="005E2031">
        <w:rPr>
          <w:sz w:val="18"/>
          <w:szCs w:val="18"/>
        </w:rPr>
        <w:t xml:space="preserve">is a research scientist in the </w:t>
      </w:r>
      <w:proofErr w:type="spellStart"/>
      <w:r w:rsidR="00892671" w:rsidRPr="005E2031">
        <w:rPr>
          <w:sz w:val="18"/>
          <w:szCs w:val="18"/>
        </w:rPr>
        <w:t>Vignali</w:t>
      </w:r>
      <w:proofErr w:type="spellEnd"/>
      <w:r w:rsidR="00892671" w:rsidRPr="005E2031">
        <w:rPr>
          <w:sz w:val="18"/>
          <w:szCs w:val="18"/>
        </w:rPr>
        <w:t xml:space="preserve"> Lab at the Department of Immunology (University of Pittsburgh). He received his PhD from the University of Southampton (Southampton, UK) before transitioning to a postdoctoral research position at St. Jude Research Hospital (Memphis, TN) before arriving in Pittsburgh. Dr. Andrews’ research investigates the role of two inhibitory receptors, PD1 and LAG3, aiming to develop a clear understanding of their cellular and molecular mechanisms in synergistically modulating </w:t>
      </w:r>
      <w:proofErr w:type="spellStart"/>
      <w:r w:rsidR="00892671" w:rsidRPr="005E2031">
        <w:rPr>
          <w:sz w:val="18"/>
          <w:szCs w:val="18"/>
        </w:rPr>
        <w:t>intratumoral</w:t>
      </w:r>
      <w:proofErr w:type="spellEnd"/>
      <w:r w:rsidR="00892671" w:rsidRPr="005E2031">
        <w:rPr>
          <w:sz w:val="18"/>
          <w:szCs w:val="18"/>
        </w:rPr>
        <w:t xml:space="preserve"> T cell function. He has won numerous awards through the Society of Immunotherapy of Cancer (SITC), American Association of Immunologists (AAI)</w:t>
      </w:r>
      <w:r w:rsidR="005654F5" w:rsidRPr="005E2031">
        <w:rPr>
          <w:sz w:val="18"/>
          <w:szCs w:val="18"/>
        </w:rPr>
        <w:t>,</w:t>
      </w:r>
      <w:r w:rsidR="00892671" w:rsidRPr="005E2031">
        <w:rPr>
          <w:sz w:val="18"/>
          <w:szCs w:val="18"/>
        </w:rPr>
        <w:t xml:space="preserve"> and American Association of Cancer Research (AACR), and is a Review Editor for Frontiers in Immunology and Frontiers in Oncology. Dr. Andrews has also recently navigated through the EB1 Green Card process at the University of Pittsburgh and can offer advice and support.</w:t>
      </w:r>
    </w:p>
    <w:p w14:paraId="4799C018" w14:textId="77777777" w:rsidR="005F4F37" w:rsidRPr="005F4F37" w:rsidRDefault="005F4F37" w:rsidP="00892671">
      <w:pPr>
        <w:pStyle w:val="BodyText"/>
        <w:kinsoku w:val="0"/>
        <w:overflowPunct w:val="0"/>
        <w:spacing w:before="167"/>
        <w:ind w:left="0" w:right="155"/>
        <w:jc w:val="both"/>
        <w:rPr>
          <w:b/>
          <w:bCs/>
          <w:color w:val="FF0000"/>
          <w:sz w:val="18"/>
          <w:szCs w:val="18"/>
        </w:rPr>
      </w:pPr>
    </w:p>
    <w:p w14:paraId="3EAC7855" w14:textId="71F6C2EF" w:rsidR="00191867" w:rsidRDefault="00191867" w:rsidP="00877133">
      <w:pPr>
        <w:pStyle w:val="BodyText"/>
        <w:kinsoku w:val="0"/>
        <w:overflowPunct w:val="0"/>
        <w:spacing w:before="167"/>
        <w:ind w:right="155"/>
        <w:jc w:val="both"/>
        <w:rPr>
          <w:sz w:val="18"/>
          <w:szCs w:val="18"/>
        </w:rPr>
      </w:pPr>
      <w:r w:rsidRPr="00F87D86">
        <w:rPr>
          <w:b/>
          <w:bCs/>
          <w:sz w:val="18"/>
          <w:szCs w:val="18"/>
        </w:rPr>
        <w:t>Karen Carney, PhD</w:t>
      </w:r>
      <w:r w:rsidR="009462EA" w:rsidRPr="00F87D86">
        <w:rPr>
          <w:b/>
          <w:bCs/>
          <w:sz w:val="18"/>
          <w:szCs w:val="18"/>
        </w:rPr>
        <w:t>,</w:t>
      </w:r>
      <w:r w:rsidRPr="00F87D86">
        <w:rPr>
          <w:sz w:val="18"/>
          <w:szCs w:val="18"/>
        </w:rPr>
        <w:t xml:space="preserve"> </w:t>
      </w:r>
      <w:r w:rsidR="00F87D86" w:rsidRPr="00F87D86">
        <w:rPr>
          <w:sz w:val="18"/>
          <w:szCs w:val="18"/>
        </w:rPr>
        <w:t xml:space="preserve">is a Product Manager at Elsevier supporting </w:t>
      </w:r>
      <w:proofErr w:type="spellStart"/>
      <w:r w:rsidR="00F87D86" w:rsidRPr="00F87D86">
        <w:rPr>
          <w:sz w:val="18"/>
          <w:szCs w:val="18"/>
        </w:rPr>
        <w:t>ClinicalPath</w:t>
      </w:r>
      <w:proofErr w:type="spellEnd"/>
      <w:r w:rsidR="00F87D86" w:rsidRPr="00F87D86">
        <w:rPr>
          <w:sz w:val="18"/>
          <w:szCs w:val="18"/>
        </w:rPr>
        <w:t xml:space="preserve">, an oncology-focused clinical decision support and analytics software tool. She manages a Scrum team to develop and refine features for </w:t>
      </w:r>
      <w:proofErr w:type="spellStart"/>
      <w:r w:rsidR="00F87D86" w:rsidRPr="00F87D86">
        <w:rPr>
          <w:sz w:val="18"/>
          <w:szCs w:val="18"/>
        </w:rPr>
        <w:t>PathBuildR</w:t>
      </w:r>
      <w:proofErr w:type="spellEnd"/>
      <w:r w:rsidR="00F87D86" w:rsidRPr="00F87D86">
        <w:rPr>
          <w:sz w:val="18"/>
          <w:szCs w:val="18"/>
        </w:rPr>
        <w:t xml:space="preserve">, a web-based authoring and deployment platform for clinical pathways. Karen previously worked at </w:t>
      </w:r>
      <w:proofErr w:type="spellStart"/>
      <w:r w:rsidR="00F87D86" w:rsidRPr="00F87D86">
        <w:rPr>
          <w:sz w:val="18"/>
          <w:szCs w:val="18"/>
        </w:rPr>
        <w:t>PittSciVelo</w:t>
      </w:r>
      <w:proofErr w:type="spellEnd"/>
      <w:r w:rsidR="00F87D86" w:rsidRPr="00F87D86">
        <w:rPr>
          <w:sz w:val="18"/>
          <w:szCs w:val="18"/>
        </w:rPr>
        <w:t xml:space="preserve"> as a Senior Commercial Translation Associate where she helped researchers commercialize their digital health innovations. Prior to transitioning to industry, Karen was a Postdoctoral Associate in the Department of Neurology at the University of Pittsburgh School of Medicine. Her postdoctoral research explored the role of ion transporters in the progression of glioblastoma multiforme. Using cell and animal models, she tested the therapeutic potential of ion transporter inhibitors to reduce cancer invasiveness and extend survival. She was also actively involved in the leadership of the University of Pittsburgh Postdoctoral Association, the not-for-profit consulting firm Fourth River Solutions, and the Pitt Professional Development Consortium. Karen earned a Bachelor of Science degree in biopsychology from Eckerd College, a Master of Science degree in behavioral and cognitive neuroscience from the </w:t>
      </w:r>
      <w:proofErr w:type="spellStart"/>
      <w:r w:rsidR="00F87D86" w:rsidRPr="00F87D86">
        <w:rPr>
          <w:sz w:val="18"/>
          <w:szCs w:val="18"/>
        </w:rPr>
        <w:t>Rijksuniversiteit</w:t>
      </w:r>
      <w:proofErr w:type="spellEnd"/>
      <w:r w:rsidR="00F87D86" w:rsidRPr="00F87D86">
        <w:rPr>
          <w:sz w:val="18"/>
          <w:szCs w:val="18"/>
        </w:rPr>
        <w:t xml:space="preserve"> Groningen, and PhDs in molecular neuroscience from the Vrije Universiteit Amsterdam and the Université de Bordeaux.</w:t>
      </w:r>
    </w:p>
    <w:p w14:paraId="5477FDD2" w14:textId="77777777" w:rsidR="00BC33ED" w:rsidRPr="00F87D86" w:rsidRDefault="00BC33ED" w:rsidP="00877133">
      <w:pPr>
        <w:pStyle w:val="BodyText"/>
        <w:kinsoku w:val="0"/>
        <w:overflowPunct w:val="0"/>
        <w:spacing w:before="167"/>
        <w:ind w:right="155"/>
        <w:jc w:val="both"/>
        <w:rPr>
          <w:sz w:val="18"/>
          <w:szCs w:val="18"/>
        </w:rPr>
      </w:pPr>
    </w:p>
    <w:p w14:paraId="51E41096" w14:textId="0072FD5D" w:rsidR="00BC33ED" w:rsidRPr="006D7B8F" w:rsidRDefault="00BC33ED" w:rsidP="00BC33ED">
      <w:pPr>
        <w:pStyle w:val="BodyText"/>
        <w:kinsoku w:val="0"/>
        <w:overflowPunct w:val="0"/>
        <w:spacing w:before="167"/>
        <w:ind w:right="155"/>
        <w:jc w:val="both"/>
        <w:rPr>
          <w:sz w:val="18"/>
          <w:szCs w:val="18"/>
        </w:rPr>
      </w:pPr>
      <w:r w:rsidRPr="005E2031">
        <w:rPr>
          <w:b/>
          <w:bCs/>
          <w:sz w:val="18"/>
          <w:szCs w:val="18"/>
        </w:rPr>
        <w:t xml:space="preserve">Natalie C. </w:t>
      </w:r>
      <w:proofErr w:type="spellStart"/>
      <w:r w:rsidRPr="005E2031">
        <w:rPr>
          <w:b/>
          <w:bCs/>
          <w:sz w:val="18"/>
          <w:szCs w:val="18"/>
        </w:rPr>
        <w:t>Ernecoff</w:t>
      </w:r>
      <w:proofErr w:type="spellEnd"/>
      <w:r w:rsidRPr="005E2031">
        <w:rPr>
          <w:b/>
          <w:bCs/>
          <w:sz w:val="18"/>
          <w:szCs w:val="18"/>
        </w:rPr>
        <w:t>, PhD, MPH,</w:t>
      </w:r>
      <w:r w:rsidRPr="006D7B8F">
        <w:rPr>
          <w:sz w:val="18"/>
          <w:szCs w:val="18"/>
        </w:rPr>
        <w:t xml:space="preserve"> (she/her) is an associate policy researcher at the RAND Corporation. Her research focuses on developing, implementing, and evaluating systems-level palliative care, hospice, and home care interventions. Her work includes healthcare system informatics, electronic health record (EHR)-based interventions, systematic identification of serious illness populations, and collaborative models of palliative care delivery. She has conducted work across serious illness care, including among people living with chronic kidney disease, Alzheimer's disease and Alzheimer's disease-related dementias, cancer, and critical illness. She is experienced in qualitative and mixed methods research, implementation science, population health management, program evaluation, and clinical research. </w:t>
      </w:r>
      <w:proofErr w:type="spellStart"/>
      <w:r w:rsidRPr="006D7B8F">
        <w:rPr>
          <w:sz w:val="18"/>
          <w:szCs w:val="18"/>
        </w:rPr>
        <w:t>Ernecoff</w:t>
      </w:r>
      <w:proofErr w:type="spellEnd"/>
      <w:r w:rsidRPr="006D7B8F">
        <w:rPr>
          <w:sz w:val="18"/>
          <w:szCs w:val="18"/>
        </w:rPr>
        <w:t xml:space="preserve"> holds a </w:t>
      </w:r>
      <w:r w:rsidRPr="004026A0">
        <w:rPr>
          <w:sz w:val="18"/>
          <w:szCs w:val="18"/>
        </w:rPr>
        <w:t>PhD</w:t>
      </w:r>
      <w:r w:rsidRPr="006D7B8F">
        <w:rPr>
          <w:sz w:val="18"/>
          <w:szCs w:val="18"/>
        </w:rPr>
        <w:t xml:space="preserve"> in health policy and management and an </w:t>
      </w:r>
      <w:r w:rsidRPr="004026A0">
        <w:rPr>
          <w:sz w:val="18"/>
          <w:szCs w:val="18"/>
        </w:rPr>
        <w:t>MPH</w:t>
      </w:r>
      <w:r w:rsidRPr="001B7E8A">
        <w:rPr>
          <w:sz w:val="18"/>
          <w:szCs w:val="18"/>
          <w:highlight w:val="yellow"/>
        </w:rPr>
        <w:t>.</w:t>
      </w:r>
      <w:r w:rsidRPr="006D7B8F">
        <w:rPr>
          <w:sz w:val="18"/>
          <w:szCs w:val="18"/>
        </w:rPr>
        <w:t xml:space="preserve"> in behavioral and community health sciences.</w:t>
      </w:r>
    </w:p>
    <w:p w14:paraId="548DA49D" w14:textId="3C1952D9" w:rsidR="00A55788" w:rsidRPr="006D7B8F" w:rsidRDefault="00BC33ED" w:rsidP="00BC33ED">
      <w:pPr>
        <w:pStyle w:val="BodyText"/>
        <w:kinsoku w:val="0"/>
        <w:overflowPunct w:val="0"/>
        <w:spacing w:before="167"/>
        <w:ind w:left="0" w:right="155"/>
        <w:jc w:val="both"/>
        <w:rPr>
          <w:b/>
          <w:bCs/>
          <w:sz w:val="18"/>
          <w:szCs w:val="18"/>
        </w:rPr>
      </w:pPr>
      <w:r w:rsidRPr="006D7B8F">
        <w:rPr>
          <w:b/>
          <w:bCs/>
          <w:sz w:val="18"/>
          <w:szCs w:val="18"/>
        </w:rPr>
        <w:t xml:space="preserve"> </w:t>
      </w:r>
    </w:p>
    <w:p w14:paraId="70CD03BE" w14:textId="4FE9C847" w:rsidR="005F4F37" w:rsidRPr="005E2031" w:rsidRDefault="005F4F37" w:rsidP="00877133">
      <w:pPr>
        <w:pStyle w:val="BodyText"/>
        <w:kinsoku w:val="0"/>
        <w:overflowPunct w:val="0"/>
        <w:spacing w:before="167"/>
        <w:ind w:right="155"/>
        <w:jc w:val="both"/>
        <w:rPr>
          <w:sz w:val="18"/>
          <w:szCs w:val="18"/>
        </w:rPr>
      </w:pPr>
      <w:r>
        <w:rPr>
          <w:b/>
          <w:bCs/>
          <w:sz w:val="18"/>
          <w:szCs w:val="18"/>
        </w:rPr>
        <w:t xml:space="preserve">David </w:t>
      </w:r>
      <w:proofErr w:type="spellStart"/>
      <w:r>
        <w:rPr>
          <w:b/>
          <w:bCs/>
          <w:sz w:val="18"/>
          <w:szCs w:val="18"/>
        </w:rPr>
        <w:t>Gau</w:t>
      </w:r>
      <w:proofErr w:type="spellEnd"/>
      <w:r>
        <w:rPr>
          <w:b/>
          <w:bCs/>
          <w:sz w:val="18"/>
          <w:szCs w:val="18"/>
        </w:rPr>
        <w:t xml:space="preserve">, PhD, </w:t>
      </w:r>
      <w:r w:rsidRPr="005E2031">
        <w:rPr>
          <w:sz w:val="18"/>
          <w:szCs w:val="18"/>
        </w:rPr>
        <w:t>is a fifth-year postdoctoral scholar at the Department of Bioengineering. He obtained his BPhil/BS (2011) and PhD (2018) in Bioengineering at the University of Pittsburgh. David was recently awarded a NIH K99/R00 Pathway to Independence grant for his research on the role of Profilin1 in clear cell renal cell carcinoma. Dave has served as President of UPPDA for two years from 2020-2022. David's goal is to transition to a full-time faculty role with his transition grant within the next 2 years.</w:t>
      </w:r>
    </w:p>
    <w:p w14:paraId="30B02B08" w14:textId="77777777" w:rsidR="005F4F37" w:rsidRDefault="005F4F37" w:rsidP="00877133">
      <w:pPr>
        <w:pStyle w:val="BodyText"/>
        <w:kinsoku w:val="0"/>
        <w:overflowPunct w:val="0"/>
        <w:spacing w:before="167"/>
        <w:ind w:right="155"/>
        <w:jc w:val="both"/>
        <w:rPr>
          <w:b/>
          <w:bCs/>
          <w:sz w:val="18"/>
          <w:szCs w:val="18"/>
        </w:rPr>
      </w:pPr>
    </w:p>
    <w:p w14:paraId="5E96FB5B" w14:textId="716FA1B4" w:rsidR="00BC33ED" w:rsidRPr="006D7B8F" w:rsidRDefault="00BC33ED" w:rsidP="00877133">
      <w:pPr>
        <w:pStyle w:val="BodyText"/>
        <w:kinsoku w:val="0"/>
        <w:overflowPunct w:val="0"/>
        <w:spacing w:before="167"/>
        <w:ind w:right="155"/>
        <w:jc w:val="both"/>
        <w:rPr>
          <w:sz w:val="18"/>
          <w:szCs w:val="18"/>
        </w:rPr>
      </w:pPr>
      <w:r w:rsidRPr="006D7B8F">
        <w:rPr>
          <w:b/>
          <w:bCs/>
          <w:sz w:val="18"/>
          <w:szCs w:val="18"/>
        </w:rPr>
        <w:t>Arundhati Gupta, MS, PhD</w:t>
      </w:r>
      <w:r w:rsidR="005F4F37">
        <w:rPr>
          <w:b/>
          <w:bCs/>
          <w:sz w:val="18"/>
          <w:szCs w:val="18"/>
        </w:rPr>
        <w:t>,</w:t>
      </w:r>
      <w:r w:rsidRPr="006D7B8F">
        <w:rPr>
          <w:b/>
          <w:bCs/>
          <w:sz w:val="18"/>
          <w:szCs w:val="18"/>
        </w:rPr>
        <w:t xml:space="preserve"> </w:t>
      </w:r>
      <w:r w:rsidRPr="006D7B8F">
        <w:rPr>
          <w:sz w:val="18"/>
          <w:szCs w:val="18"/>
        </w:rPr>
        <w:t xml:space="preserve">completed her bachelor’s and master’s degrees before moving to the United States for her PhD. At the University of Arkansas for Medical Sciences, she completed her doctoral dissertation on the role of viral immediate early proteins in </w:t>
      </w:r>
      <w:proofErr w:type="spellStart"/>
      <w:r w:rsidRPr="006D7B8F">
        <w:rPr>
          <w:sz w:val="18"/>
          <w:szCs w:val="18"/>
        </w:rPr>
        <w:t>gammaherpesvirus</w:t>
      </w:r>
      <w:proofErr w:type="spellEnd"/>
      <w:r w:rsidRPr="006D7B8F">
        <w:rPr>
          <w:sz w:val="18"/>
          <w:szCs w:val="18"/>
        </w:rPr>
        <w:t xml:space="preserve"> pathogenesis. While at UAMS, she was a part of the Graduate Student’s Association and was actively involved in negotiating a pay increase and better parking access for grad students. As an International Postdoctoral Associate at the University of Pittsburgh, Aru studies the epigenetic effects of viral proteins on the cellular transcriptome during herpes simplex viral infections and continues her peer-advocacy as the Chairperson for the UPPDA International Postdoctoral Committee. She is especially passionate about advocating for greater peer-mentorship and community building among international students and scholars at Pitt. Being personally affected by the ever-changing immigration landscape in the country, Aru is also keenly interested in helping internationals navigate the immigration process with the best information available at any time. She is happy to answer any questions about being an international postdoc in the US, including applying to various labs, navigating </w:t>
      </w:r>
      <w:r w:rsidRPr="006D7B8F">
        <w:rPr>
          <w:sz w:val="18"/>
          <w:szCs w:val="18"/>
        </w:rPr>
        <w:lastRenderedPageBreak/>
        <w:t>life in a foreign city/country, and visa status changes.</w:t>
      </w:r>
    </w:p>
    <w:p w14:paraId="4AE3B902" w14:textId="77777777" w:rsidR="00D90A58" w:rsidRPr="006D7B8F" w:rsidRDefault="00D90A58" w:rsidP="00877133">
      <w:pPr>
        <w:pStyle w:val="BodyText"/>
        <w:kinsoku w:val="0"/>
        <w:overflowPunct w:val="0"/>
        <w:spacing w:before="167"/>
        <w:ind w:right="155"/>
        <w:jc w:val="both"/>
        <w:rPr>
          <w:b/>
          <w:bCs/>
          <w:sz w:val="18"/>
          <w:szCs w:val="18"/>
        </w:rPr>
      </w:pPr>
    </w:p>
    <w:p w14:paraId="4B687EBF" w14:textId="77777777" w:rsidR="00D90A58" w:rsidRPr="00D90A58" w:rsidRDefault="00D90A58" w:rsidP="00D90A58">
      <w:pPr>
        <w:pStyle w:val="BodyText"/>
        <w:kinsoku w:val="0"/>
        <w:overflowPunct w:val="0"/>
        <w:spacing w:before="167"/>
        <w:ind w:right="155"/>
        <w:jc w:val="both"/>
        <w:rPr>
          <w:b/>
          <w:bCs/>
          <w:sz w:val="18"/>
          <w:szCs w:val="18"/>
        </w:rPr>
      </w:pPr>
      <w:r w:rsidRPr="00D90A58">
        <w:rPr>
          <w:b/>
          <w:bCs/>
          <w:sz w:val="18"/>
          <w:szCs w:val="18"/>
        </w:rPr>
        <w:t xml:space="preserve">Jessica Jarvis, PhD, </w:t>
      </w:r>
      <w:r w:rsidRPr="005E2031">
        <w:rPr>
          <w:sz w:val="18"/>
          <w:szCs w:val="18"/>
        </w:rPr>
        <w:t>is an Assistant Professor in the Department of Physical Medicine &amp; Rehabilitation. She is a health services researcher with clinical experience as a music therapist in pediatric acute care. The overarching goal of their program of research is to improve pediatric rehabilitation equity and efficacy for children with chronic and critical illnesses through three related lines of inquiry: (1) characterizing functional outcomes for families of critically ill children; (2) assessing equity in access to care and care experiences for families in the pediatric intensive care unit (PICU) and across their care continuum; and (3) developing and testing nonpharmacologic interventions to improve functional outcomes for children with chronic and critical illnesses. She was recently awarded a K23 career development award from the National Institutes of Health to conduct a mechanistic trial of a music listening intervention that aims to decrease stress and pain during mechanical ventilation in the PICU, and to collaborate with participants and PICU staff to inform intervention refinement and co-design a plan for equitable implementation.</w:t>
      </w:r>
      <w:r w:rsidRPr="00D90A58">
        <w:rPr>
          <w:b/>
          <w:bCs/>
          <w:sz w:val="18"/>
          <w:szCs w:val="18"/>
        </w:rPr>
        <w:t xml:space="preserve"> </w:t>
      </w:r>
    </w:p>
    <w:p w14:paraId="7B2F95AA" w14:textId="77777777" w:rsidR="00866D39" w:rsidRPr="006D7B8F" w:rsidRDefault="00866D39" w:rsidP="00D90A58">
      <w:pPr>
        <w:pStyle w:val="BodyText"/>
        <w:kinsoku w:val="0"/>
        <w:overflowPunct w:val="0"/>
        <w:spacing w:before="167"/>
        <w:ind w:left="0" w:right="155"/>
        <w:jc w:val="both"/>
        <w:rPr>
          <w:b/>
          <w:bCs/>
          <w:sz w:val="18"/>
          <w:szCs w:val="18"/>
        </w:rPr>
      </w:pPr>
    </w:p>
    <w:p w14:paraId="169BACBA" w14:textId="77777777" w:rsidR="006D7B8F" w:rsidRPr="005E2031" w:rsidRDefault="006D7B8F" w:rsidP="00371991">
      <w:pPr>
        <w:pStyle w:val="BodyText"/>
        <w:kinsoku w:val="0"/>
        <w:overflowPunct w:val="0"/>
        <w:spacing w:before="167"/>
        <w:ind w:right="155"/>
        <w:jc w:val="both"/>
        <w:rPr>
          <w:sz w:val="18"/>
          <w:szCs w:val="18"/>
        </w:rPr>
      </w:pPr>
      <w:r w:rsidRPr="006D7B8F">
        <w:rPr>
          <w:b/>
          <w:bCs/>
          <w:sz w:val="18"/>
          <w:szCs w:val="18"/>
        </w:rPr>
        <w:t xml:space="preserve">Erin </w:t>
      </w:r>
      <w:proofErr w:type="spellStart"/>
      <w:r w:rsidRPr="006D7B8F">
        <w:rPr>
          <w:b/>
          <w:bCs/>
          <w:sz w:val="18"/>
          <w:szCs w:val="18"/>
        </w:rPr>
        <w:t>Kirschmann</w:t>
      </w:r>
      <w:proofErr w:type="spellEnd"/>
      <w:r w:rsidRPr="006D7B8F">
        <w:rPr>
          <w:b/>
          <w:bCs/>
          <w:sz w:val="18"/>
          <w:szCs w:val="18"/>
        </w:rPr>
        <w:t xml:space="preserve">, PhD, </w:t>
      </w:r>
      <w:r w:rsidRPr="005E2031">
        <w:rPr>
          <w:sz w:val="18"/>
          <w:szCs w:val="18"/>
        </w:rPr>
        <w:t xml:space="preserve">is an Associate Professor in the Department of Psychology and Counseling at Immaculata University, near Philadelphia, PA. She earned her BA in Psychology from Elizabethtown College and spent some time as a research coordinator investigating functional MRI investigations of memory function before entering graduate school. She earned her PhD in Neurobiology from the Center for Neuroscience at the University of Pittsburgh in the laboratory of Dr. Edda </w:t>
      </w:r>
      <w:proofErr w:type="spellStart"/>
      <w:r w:rsidRPr="005E2031">
        <w:rPr>
          <w:sz w:val="18"/>
          <w:szCs w:val="18"/>
        </w:rPr>
        <w:t>Thiels</w:t>
      </w:r>
      <w:proofErr w:type="spellEnd"/>
      <w:r w:rsidRPr="005E2031">
        <w:rPr>
          <w:sz w:val="18"/>
          <w:szCs w:val="18"/>
        </w:rPr>
        <w:t xml:space="preserve">; part of her time was funded by a Department of Psychiatry T32 training grant.  Her work utilized rodent behavior and biochemical analyses of motivated behaviors to investigate, fist, the interaction of glutamate and dopamine signaling in reward circuitry during cue-induced reward-seeking, and second, the role of unpredictable chronic mild stress in adolescent rats. Dr. </w:t>
      </w:r>
      <w:proofErr w:type="spellStart"/>
      <w:r w:rsidRPr="005E2031">
        <w:rPr>
          <w:sz w:val="18"/>
          <w:szCs w:val="18"/>
        </w:rPr>
        <w:t>Kirschmann</w:t>
      </w:r>
      <w:proofErr w:type="spellEnd"/>
      <w:r w:rsidRPr="005E2031">
        <w:rPr>
          <w:sz w:val="18"/>
          <w:szCs w:val="18"/>
        </w:rPr>
        <w:t xml:space="preserve"> completed three years of postdoctoral training in the Department of Psychiatry/Translational Neuroscience Program in the laboratory of Dr. Mary </w:t>
      </w:r>
      <w:proofErr w:type="spellStart"/>
      <w:r w:rsidRPr="005E2031">
        <w:rPr>
          <w:sz w:val="18"/>
          <w:szCs w:val="18"/>
        </w:rPr>
        <w:t>Torregrossa</w:t>
      </w:r>
      <w:proofErr w:type="spellEnd"/>
      <w:r w:rsidRPr="005E2031">
        <w:rPr>
          <w:sz w:val="18"/>
          <w:szCs w:val="18"/>
        </w:rPr>
        <w:t xml:space="preserve">, where she investigated the impact of cannabinoid self-administration on cognition in adolescent and adult rats. Dr. </w:t>
      </w:r>
      <w:proofErr w:type="spellStart"/>
      <w:r w:rsidRPr="005E2031">
        <w:rPr>
          <w:sz w:val="18"/>
          <w:szCs w:val="18"/>
        </w:rPr>
        <w:t>Kirschmann</w:t>
      </w:r>
      <w:proofErr w:type="spellEnd"/>
      <w:r w:rsidRPr="005E2031">
        <w:rPr>
          <w:sz w:val="18"/>
          <w:szCs w:val="18"/>
        </w:rPr>
        <w:t xml:space="preserve"> began her teaching career as a Part-time Instructor for the undergraduate Neuroscience program at Pitt during her post-doc; she secured her full-time Assistant Professor position at Immaculata University in 2017 and was promoted to Associate Professor in 2021. With no animal work on her current campus, she is finding ways to engage students in research collaborations with other local institutions. Outside of teaching, mentoring, and conducting research with undergraduate students, she enjoys spending time with her husband and two young children – finding a family-friendly institution was a top priority during the job search process. </w:t>
      </w:r>
    </w:p>
    <w:p w14:paraId="7A1CEFB4" w14:textId="77777777" w:rsidR="00B76775" w:rsidRPr="00F87D86" w:rsidRDefault="00B76775" w:rsidP="00371991">
      <w:pPr>
        <w:pStyle w:val="BodyText"/>
        <w:kinsoku w:val="0"/>
        <w:overflowPunct w:val="0"/>
        <w:spacing w:before="167"/>
        <w:ind w:right="155"/>
        <w:jc w:val="both"/>
        <w:rPr>
          <w:b/>
          <w:bCs/>
          <w:color w:val="FF0000"/>
          <w:sz w:val="18"/>
          <w:szCs w:val="18"/>
        </w:rPr>
      </w:pPr>
    </w:p>
    <w:p w14:paraId="48F28763" w14:textId="1B5EC0D1" w:rsidR="00191867" w:rsidRPr="000C4730" w:rsidRDefault="000C4730" w:rsidP="00371991">
      <w:pPr>
        <w:pStyle w:val="BodyText"/>
        <w:kinsoku w:val="0"/>
        <w:overflowPunct w:val="0"/>
        <w:spacing w:before="167"/>
        <w:ind w:right="155"/>
        <w:jc w:val="both"/>
        <w:rPr>
          <w:b/>
          <w:bCs/>
          <w:sz w:val="18"/>
          <w:szCs w:val="18"/>
        </w:rPr>
      </w:pPr>
      <w:r w:rsidRPr="000C4730">
        <w:rPr>
          <w:b/>
          <w:sz w:val="18"/>
          <w:szCs w:val="18"/>
          <w:shd w:val="clear" w:color="auto" w:fill="FFFFFF"/>
        </w:rPr>
        <w:t>Jessica Moon,</w:t>
      </w:r>
      <w:r w:rsidR="00191867" w:rsidRPr="000C4730">
        <w:rPr>
          <w:b/>
          <w:sz w:val="18"/>
          <w:szCs w:val="18"/>
          <w:shd w:val="clear" w:color="auto" w:fill="FFFFFF"/>
        </w:rPr>
        <w:t xml:space="preserve"> PhD</w:t>
      </w:r>
      <w:r w:rsidR="009462EA" w:rsidRPr="000C4730">
        <w:rPr>
          <w:b/>
          <w:sz w:val="18"/>
          <w:szCs w:val="18"/>
          <w:shd w:val="clear" w:color="auto" w:fill="FFFFFF"/>
        </w:rPr>
        <w:t>,</w:t>
      </w:r>
      <w:r w:rsidR="00191867" w:rsidRPr="000C4730">
        <w:rPr>
          <w:sz w:val="18"/>
          <w:szCs w:val="18"/>
          <w:shd w:val="clear" w:color="auto" w:fill="FFFFFF"/>
        </w:rPr>
        <w:t xml:space="preserve"> </w:t>
      </w:r>
      <w:r w:rsidRPr="000C4730">
        <w:rPr>
          <w:sz w:val="18"/>
          <w:szCs w:val="18"/>
          <w:shd w:val="clear" w:color="auto" w:fill="FFFFFF"/>
        </w:rPr>
        <w:t xml:space="preserve">PMP, is the Executive Director of the Stanford Aging and </w:t>
      </w:r>
      <w:proofErr w:type="spellStart"/>
      <w:r w:rsidRPr="000C4730">
        <w:rPr>
          <w:sz w:val="18"/>
          <w:szCs w:val="18"/>
          <w:shd w:val="clear" w:color="auto" w:fill="FFFFFF"/>
        </w:rPr>
        <w:t>Ethnogeriatrics</w:t>
      </w:r>
      <w:proofErr w:type="spellEnd"/>
      <w:r w:rsidRPr="000C4730">
        <w:rPr>
          <w:sz w:val="18"/>
          <w:szCs w:val="18"/>
          <w:shd w:val="clear" w:color="auto" w:fill="FFFFFF"/>
        </w:rPr>
        <w:t xml:space="preserve"> Research Center (NIA P30 RCMAR) at Stanford University where she oversees faculty development, grant submissions, the seed funding program, Center evaluation, and strategic planning and development. In her prior position as a Research Development Associate at the University of Arizona, she provided scientific editing services and grant development training to faculty across the five health sciences colleges. She is a member of the National Organization for Research Development Professionals (NORDP) and is currently serving on its Board of Directors and as co-chair of the 2023 Conference Planning Committee. Dr. Moon obtained her PhD in biomedical science at the University of Vermont and is a certified project management professional. </w:t>
      </w:r>
    </w:p>
    <w:p w14:paraId="1B40C6CC" w14:textId="77777777" w:rsidR="00191867" w:rsidRPr="00F87D86" w:rsidRDefault="00191867" w:rsidP="00371991">
      <w:pPr>
        <w:pStyle w:val="BodyText"/>
        <w:kinsoku w:val="0"/>
        <w:overflowPunct w:val="0"/>
        <w:spacing w:before="167"/>
        <w:ind w:right="155"/>
        <w:jc w:val="both"/>
        <w:rPr>
          <w:b/>
          <w:bCs/>
          <w:color w:val="FF0000"/>
          <w:sz w:val="18"/>
          <w:szCs w:val="18"/>
        </w:rPr>
      </w:pPr>
    </w:p>
    <w:p w14:paraId="17B834F2" w14:textId="3B125CC8" w:rsidR="006D7B8F" w:rsidRDefault="006D7B8F" w:rsidP="00371991">
      <w:pPr>
        <w:pStyle w:val="BodyText"/>
        <w:kinsoku w:val="0"/>
        <w:overflowPunct w:val="0"/>
        <w:spacing w:before="167"/>
        <w:ind w:right="158"/>
        <w:jc w:val="both"/>
        <w:rPr>
          <w:b/>
          <w:bCs/>
          <w:sz w:val="18"/>
          <w:szCs w:val="18"/>
        </w:rPr>
      </w:pPr>
      <w:r w:rsidRPr="006D7B8F">
        <w:rPr>
          <w:b/>
          <w:bCs/>
          <w:sz w:val="18"/>
          <w:szCs w:val="18"/>
        </w:rPr>
        <w:t xml:space="preserve">Kristine </w:t>
      </w:r>
      <w:proofErr w:type="spellStart"/>
      <w:r w:rsidRPr="006D7B8F">
        <w:rPr>
          <w:b/>
          <w:bCs/>
          <w:sz w:val="18"/>
          <w:szCs w:val="18"/>
        </w:rPr>
        <w:t>Ojala</w:t>
      </w:r>
      <w:proofErr w:type="spellEnd"/>
      <w:r w:rsidRPr="006D7B8F">
        <w:rPr>
          <w:b/>
          <w:bCs/>
          <w:sz w:val="18"/>
          <w:szCs w:val="18"/>
        </w:rPr>
        <w:t xml:space="preserve">, PhD, </w:t>
      </w:r>
      <w:r w:rsidRPr="005E2031">
        <w:rPr>
          <w:sz w:val="18"/>
          <w:szCs w:val="18"/>
        </w:rPr>
        <w:t xml:space="preserve">is a medical science liaison for Genentech’s Alzheimer’s Disease program. In her work, she connects with scientists and healthcare providers across the northeast to foster scientific discussions </w:t>
      </w:r>
      <w:proofErr w:type="gramStart"/>
      <w:r w:rsidRPr="005E2031">
        <w:rPr>
          <w:sz w:val="18"/>
          <w:szCs w:val="18"/>
        </w:rPr>
        <w:t>in the area of</w:t>
      </w:r>
      <w:proofErr w:type="gramEnd"/>
      <w:r w:rsidRPr="005E2031">
        <w:rPr>
          <w:sz w:val="18"/>
          <w:szCs w:val="18"/>
        </w:rPr>
        <w:t xml:space="preserve"> AD and neurodegeneration. Kristine started her career in neuroscience at California State University, Long Beach, where she studied psychology and journalism. This work led to a research position at a psychiatry clinic specializing in neuroimaging, which supported her transition to graduate work. She received her PhD from the Center of Neuroscience, University of Pittsburgh in 2020 after completing her research investigating mechanisms and treatment of neuromuscular and genetic diseases. Kristine leveraged her broad neuroscience training (think many labs and experiences over time!) alongside her introductory involvement in Fourth River Solutions to transition from a brief postdoc in her graduate lab to a medical science liaison position at a large pharmaceutical company. Through her current work, she continues to expand her neuroscientific breadth, understand cross-functional partnership and opportunities within an industry structure, and delve deeper into addressing critical scientific hypotheses that are uniquely explored through clinical data.</w:t>
      </w:r>
    </w:p>
    <w:p w14:paraId="4A7E2758" w14:textId="64B827C5" w:rsidR="0063275C" w:rsidRDefault="0063275C" w:rsidP="00371991">
      <w:pPr>
        <w:pStyle w:val="BodyText"/>
        <w:kinsoku w:val="0"/>
        <w:overflowPunct w:val="0"/>
        <w:spacing w:before="167"/>
        <w:ind w:right="158"/>
        <w:jc w:val="both"/>
        <w:rPr>
          <w:b/>
          <w:bCs/>
          <w:sz w:val="18"/>
          <w:szCs w:val="18"/>
        </w:rPr>
      </w:pPr>
    </w:p>
    <w:p w14:paraId="26F8BD8D" w14:textId="77777777" w:rsidR="00116B7E" w:rsidRDefault="00116B7E" w:rsidP="00371991">
      <w:pPr>
        <w:pStyle w:val="BodyText"/>
        <w:kinsoku w:val="0"/>
        <w:overflowPunct w:val="0"/>
        <w:spacing w:before="167"/>
        <w:ind w:right="158"/>
        <w:jc w:val="both"/>
        <w:rPr>
          <w:b/>
          <w:bCs/>
          <w:color w:val="FF0000"/>
          <w:sz w:val="18"/>
          <w:szCs w:val="18"/>
        </w:rPr>
      </w:pPr>
    </w:p>
    <w:p w14:paraId="07DA9161" w14:textId="009E39D6" w:rsidR="0063275C" w:rsidRPr="0063275C" w:rsidRDefault="0063275C" w:rsidP="00E03265">
      <w:pPr>
        <w:pStyle w:val="BodyText"/>
        <w:kinsoku w:val="0"/>
        <w:overflowPunct w:val="0"/>
        <w:spacing w:before="167"/>
        <w:ind w:left="0" w:right="158"/>
        <w:jc w:val="both"/>
        <w:rPr>
          <w:b/>
          <w:bCs/>
          <w:color w:val="FF0000"/>
          <w:sz w:val="18"/>
          <w:szCs w:val="18"/>
        </w:rPr>
      </w:pPr>
    </w:p>
    <w:p w14:paraId="09DB17FE" w14:textId="67A92F0C" w:rsidR="00E03265" w:rsidRDefault="00E03265" w:rsidP="00E03265">
      <w:pPr>
        <w:pStyle w:val="BodyText"/>
        <w:kinsoku w:val="0"/>
        <w:overflowPunct w:val="0"/>
        <w:spacing w:before="167"/>
        <w:ind w:right="155"/>
        <w:jc w:val="both"/>
        <w:rPr>
          <w:sz w:val="18"/>
          <w:szCs w:val="18"/>
        </w:rPr>
      </w:pPr>
      <w:r w:rsidRPr="00E03265">
        <w:rPr>
          <w:b/>
          <w:bCs/>
          <w:sz w:val="18"/>
          <w:szCs w:val="18"/>
        </w:rPr>
        <w:t xml:space="preserve">Alex </w:t>
      </w:r>
      <w:proofErr w:type="spellStart"/>
      <w:r w:rsidRPr="00E03265">
        <w:rPr>
          <w:b/>
          <w:bCs/>
          <w:sz w:val="18"/>
          <w:szCs w:val="18"/>
        </w:rPr>
        <w:t>Prokopienko</w:t>
      </w:r>
      <w:proofErr w:type="spellEnd"/>
      <w:r w:rsidRPr="00E03265">
        <w:rPr>
          <w:b/>
          <w:bCs/>
          <w:sz w:val="18"/>
          <w:szCs w:val="18"/>
        </w:rPr>
        <w:t>, PharmD, PhD</w:t>
      </w:r>
      <w:r w:rsidRPr="00E03265">
        <w:rPr>
          <w:b/>
          <w:bCs/>
          <w:sz w:val="18"/>
          <w:szCs w:val="18"/>
        </w:rPr>
        <w:t>,</w:t>
      </w:r>
      <w:r>
        <w:rPr>
          <w:sz w:val="18"/>
          <w:szCs w:val="18"/>
        </w:rPr>
        <w:t xml:space="preserve"> </w:t>
      </w:r>
      <w:r w:rsidRPr="00E03265">
        <w:rPr>
          <w:sz w:val="18"/>
          <w:szCs w:val="18"/>
        </w:rPr>
        <w:t xml:space="preserve"> is a proud alumnus of Pitt’s School of Pharmacy and Medicine. He is currently a Senior Clinical Pharmacologist at Takeda Pharmaceuticals. Before joining </w:t>
      </w:r>
      <w:proofErr w:type="gramStart"/>
      <w:r w:rsidRPr="00E03265">
        <w:rPr>
          <w:sz w:val="18"/>
          <w:szCs w:val="18"/>
        </w:rPr>
        <w:t>Takeda</w:t>
      </w:r>
      <w:proofErr w:type="gramEnd"/>
      <w:r w:rsidRPr="00E03265">
        <w:rPr>
          <w:sz w:val="18"/>
          <w:szCs w:val="18"/>
        </w:rPr>
        <w:t xml:space="preserve"> he worked as a Clinical Pharmacologist at Vertex Pharmaceuticals. Alex is passionate about clinical research and drug development. At home, he has 3 children and enjoys creating memories with them.</w:t>
      </w:r>
    </w:p>
    <w:p w14:paraId="607ECA6E" w14:textId="77777777" w:rsidR="00E03265" w:rsidRPr="00E03265" w:rsidRDefault="00E03265" w:rsidP="00E03265">
      <w:pPr>
        <w:pStyle w:val="BodyText"/>
        <w:kinsoku w:val="0"/>
        <w:overflowPunct w:val="0"/>
        <w:spacing w:before="167"/>
        <w:ind w:right="155"/>
        <w:jc w:val="both"/>
        <w:rPr>
          <w:sz w:val="18"/>
          <w:szCs w:val="18"/>
        </w:rPr>
      </w:pPr>
    </w:p>
    <w:p w14:paraId="55E0B922" w14:textId="6A4B592E" w:rsidR="00371991" w:rsidRPr="00E03265" w:rsidRDefault="00371991" w:rsidP="00E03265">
      <w:pPr>
        <w:pStyle w:val="BodyText"/>
        <w:kinsoku w:val="0"/>
        <w:overflowPunct w:val="0"/>
        <w:spacing w:before="167"/>
        <w:ind w:right="158"/>
        <w:jc w:val="both"/>
        <w:rPr>
          <w:b/>
          <w:bCs/>
          <w:color w:val="FF0000"/>
          <w:sz w:val="18"/>
          <w:szCs w:val="18"/>
        </w:rPr>
      </w:pPr>
      <w:r w:rsidRPr="00371991">
        <w:rPr>
          <w:b/>
          <w:bCs/>
          <w:sz w:val="18"/>
          <w:szCs w:val="18"/>
        </w:rPr>
        <w:t xml:space="preserve">Jennifer Petrie Signore, PhD, </w:t>
      </w:r>
      <w:r w:rsidRPr="005E2031">
        <w:rPr>
          <w:sz w:val="18"/>
          <w:szCs w:val="18"/>
        </w:rPr>
        <w:t>is an associate CER writer at Global Regulatory Writing and Consulting. She holds a PhD in behavioral neuroscience from UCLA and conducted postdoctoral research at the University of Pittsburgh, Department of Psychiatry, in stress neurobiology. She transitioned out of bench science and worked in Pitt’s Office of Academic Affairs, Health Sciences, for the next seven years, where she had the pleasure of meeting with--and writing about--the work of investigators across the university as well as helping to plan and execute an annual regional science festival, several speaker series, and various publications highlighting research in the Schools of the Health Sciences. Jennifer then jumped out of academia entirely and spent the next decade as a leader in nonprofit development, which had always been a volunteer passion of hers. Two years ago, she joined the regulatory writing team at GRWC and is delighted to have come back to her roots in science. In her free time, Jennifer enjoys gaming, crafting, and finding ways to turn a road trip into a fossil hunting expedition. She lives in Squirrel Hill with her husband (a fellow neuroscientist), two teens, and two dogs, all of whom keep life interesting. </w:t>
      </w:r>
    </w:p>
    <w:p w14:paraId="3A97E1A6" w14:textId="77777777" w:rsidR="00371991" w:rsidRPr="00F87D86" w:rsidRDefault="00371991" w:rsidP="00371991">
      <w:pPr>
        <w:spacing w:before="167" w:line="240" w:lineRule="auto"/>
        <w:jc w:val="both"/>
        <w:rPr>
          <w:rFonts w:ascii="Myriad Pro" w:eastAsia="Times New Roman" w:hAnsi="Myriad Pro" w:cs="Myriad Pro"/>
          <w:b/>
          <w:bCs/>
          <w:color w:val="FF0000"/>
          <w:sz w:val="18"/>
          <w:szCs w:val="18"/>
        </w:rPr>
      </w:pPr>
    </w:p>
    <w:p w14:paraId="14E46A36" w14:textId="0BB294D1" w:rsidR="0063275C" w:rsidRPr="005E2031" w:rsidRDefault="0063275C" w:rsidP="00E03265">
      <w:pPr>
        <w:pStyle w:val="BodyText"/>
        <w:kinsoku w:val="0"/>
        <w:overflowPunct w:val="0"/>
        <w:spacing w:before="167"/>
        <w:ind w:right="158"/>
        <w:jc w:val="both"/>
        <w:rPr>
          <w:sz w:val="18"/>
          <w:szCs w:val="18"/>
        </w:rPr>
      </w:pPr>
      <w:r w:rsidRPr="0063275C">
        <w:rPr>
          <w:b/>
          <w:bCs/>
          <w:sz w:val="18"/>
          <w:szCs w:val="18"/>
        </w:rPr>
        <w:t xml:space="preserve">Michelle </w:t>
      </w:r>
      <w:proofErr w:type="spellStart"/>
      <w:r w:rsidRPr="0063275C">
        <w:rPr>
          <w:b/>
          <w:bCs/>
          <w:sz w:val="18"/>
          <w:szCs w:val="18"/>
        </w:rPr>
        <w:t>Zorrilla</w:t>
      </w:r>
      <w:proofErr w:type="spellEnd"/>
      <w:r w:rsidRPr="0063275C">
        <w:rPr>
          <w:b/>
          <w:bCs/>
          <w:sz w:val="18"/>
          <w:szCs w:val="18"/>
        </w:rPr>
        <w:t xml:space="preserve">, PhD, MPH, </w:t>
      </w:r>
      <w:r w:rsidRPr="005E2031">
        <w:rPr>
          <w:sz w:val="18"/>
          <w:szCs w:val="18"/>
        </w:rPr>
        <w:t xml:space="preserve">serves as the Associate Director of Technology Translation at the IMPACT (Initiative to Mobilize Partnerships for Successful Assistive Technology Translation) Center at the University of Pittsburgh in the Department of Rehabilitation Science and Technology. She has a background in genetics, public health, clinical research, healthcare systems, and sales, with experience in consulting, technology translation, and project coordination. Dr. </w:t>
      </w:r>
      <w:proofErr w:type="spellStart"/>
      <w:r w:rsidRPr="005E2031">
        <w:rPr>
          <w:sz w:val="18"/>
          <w:szCs w:val="18"/>
        </w:rPr>
        <w:t>Zorrilla</w:t>
      </w:r>
      <w:proofErr w:type="spellEnd"/>
      <w:r w:rsidRPr="005E2031">
        <w:rPr>
          <w:sz w:val="18"/>
          <w:szCs w:val="18"/>
        </w:rPr>
        <w:t xml:space="preserve"> received her Master of Public Health (MPH) in Public Health Genetics, Doctor of Philosophy (PhD) in Human Genetics, and Certificate in Health Systems, Leadership and Management from the University of Pittsburgh, with focuses in infertility, heart disease, and management, respectively. Her additional interests include consulting and serving as a liaison for the exchange of clinical and scientific information through the development of scientific partnerships and commercialization. She is responsible for the development and running of the IMPACT grant initiatives, managing content development, project flow, and communications with grantees.</w:t>
      </w:r>
    </w:p>
    <w:p w14:paraId="209C4DEB" w14:textId="19CB6227" w:rsidR="00D642D8" w:rsidRPr="00F87D86" w:rsidRDefault="00D642D8" w:rsidP="00877133">
      <w:pPr>
        <w:pStyle w:val="BodyText"/>
        <w:kinsoku w:val="0"/>
        <w:overflowPunct w:val="0"/>
        <w:spacing w:before="167"/>
        <w:ind w:right="155"/>
        <w:jc w:val="both"/>
        <w:rPr>
          <w:color w:val="FF0000"/>
          <w:sz w:val="18"/>
          <w:szCs w:val="18"/>
        </w:rPr>
      </w:pPr>
    </w:p>
    <w:p w14:paraId="62993526" w14:textId="77777777" w:rsidR="00D642D8" w:rsidRPr="00F87D86" w:rsidRDefault="00D642D8">
      <w:pPr>
        <w:rPr>
          <w:rFonts w:ascii="Myriad Pro" w:eastAsia="Times New Roman" w:hAnsi="Myriad Pro" w:cs="Myriad Pro"/>
          <w:color w:val="FF0000"/>
          <w:sz w:val="18"/>
          <w:szCs w:val="18"/>
        </w:rPr>
      </w:pPr>
      <w:r w:rsidRPr="00F87D86">
        <w:rPr>
          <w:color w:val="FF0000"/>
          <w:sz w:val="18"/>
          <w:szCs w:val="18"/>
        </w:rPr>
        <w:br w:type="page"/>
      </w:r>
    </w:p>
    <w:p w14:paraId="1FB087D5" w14:textId="68E70B09" w:rsidR="00D642D8" w:rsidRDefault="00D642D8" w:rsidP="00D642D8">
      <w:pPr>
        <w:pStyle w:val="BodyText"/>
        <w:kinsoku w:val="0"/>
        <w:overflowPunct w:val="0"/>
        <w:ind w:left="0"/>
        <w:rPr>
          <w:sz w:val="20"/>
          <w:szCs w:val="20"/>
        </w:rPr>
      </w:pPr>
    </w:p>
    <w:p w14:paraId="029F53D5" w14:textId="355FB3A6" w:rsidR="00D642D8" w:rsidRDefault="00D642D8" w:rsidP="00D642D8">
      <w:pPr>
        <w:pStyle w:val="BodyText"/>
        <w:kinsoku w:val="0"/>
        <w:overflowPunct w:val="0"/>
        <w:ind w:left="0"/>
        <w:rPr>
          <w:sz w:val="20"/>
          <w:szCs w:val="20"/>
        </w:rPr>
      </w:pPr>
    </w:p>
    <w:p w14:paraId="337BB3A9" w14:textId="2BA82865" w:rsidR="00D642D8" w:rsidRDefault="00D642D8" w:rsidP="00D642D8">
      <w:pPr>
        <w:pStyle w:val="BodyText"/>
        <w:kinsoku w:val="0"/>
        <w:overflowPunct w:val="0"/>
        <w:ind w:left="0"/>
        <w:rPr>
          <w:sz w:val="20"/>
          <w:szCs w:val="20"/>
        </w:rPr>
      </w:pPr>
    </w:p>
    <w:p w14:paraId="6D2287E6" w14:textId="60C48142" w:rsidR="00D642D8" w:rsidRDefault="00D642D8" w:rsidP="00D642D8">
      <w:pPr>
        <w:pStyle w:val="BodyText"/>
        <w:kinsoku w:val="0"/>
        <w:overflowPunct w:val="0"/>
        <w:ind w:left="0"/>
        <w:rPr>
          <w:sz w:val="20"/>
          <w:szCs w:val="20"/>
        </w:rPr>
      </w:pPr>
    </w:p>
    <w:p w14:paraId="6D9FA0CF" w14:textId="1FE90B41" w:rsidR="00D642D8" w:rsidRDefault="00D642D8" w:rsidP="00D642D8">
      <w:pPr>
        <w:pStyle w:val="BodyText"/>
        <w:kinsoku w:val="0"/>
        <w:overflowPunct w:val="0"/>
        <w:ind w:left="0"/>
        <w:rPr>
          <w:sz w:val="20"/>
          <w:szCs w:val="20"/>
        </w:rPr>
      </w:pPr>
    </w:p>
    <w:p w14:paraId="4A617F60" w14:textId="6D31FC3B" w:rsidR="00D642D8" w:rsidRDefault="00D642D8" w:rsidP="00D642D8">
      <w:pPr>
        <w:pStyle w:val="BodyText"/>
        <w:kinsoku w:val="0"/>
        <w:overflowPunct w:val="0"/>
        <w:ind w:left="0"/>
        <w:rPr>
          <w:sz w:val="20"/>
          <w:szCs w:val="20"/>
        </w:rPr>
      </w:pPr>
    </w:p>
    <w:p w14:paraId="205BEBA1" w14:textId="024E961E" w:rsidR="00D642D8" w:rsidRDefault="00D642D8" w:rsidP="00D642D8">
      <w:pPr>
        <w:pStyle w:val="BodyText"/>
        <w:kinsoku w:val="0"/>
        <w:overflowPunct w:val="0"/>
        <w:ind w:left="0"/>
        <w:rPr>
          <w:sz w:val="20"/>
          <w:szCs w:val="20"/>
        </w:rPr>
      </w:pPr>
    </w:p>
    <w:p w14:paraId="0C85B1C1" w14:textId="1484AB4C" w:rsidR="00D642D8" w:rsidRDefault="00D642D8" w:rsidP="00D642D8">
      <w:pPr>
        <w:pStyle w:val="BodyText"/>
        <w:kinsoku w:val="0"/>
        <w:overflowPunct w:val="0"/>
        <w:ind w:left="0"/>
        <w:rPr>
          <w:sz w:val="20"/>
          <w:szCs w:val="20"/>
        </w:rPr>
      </w:pPr>
    </w:p>
    <w:p w14:paraId="3EE5D581" w14:textId="1EE90FBA" w:rsidR="00D642D8" w:rsidRDefault="00D642D8" w:rsidP="00D642D8">
      <w:pPr>
        <w:pStyle w:val="BodyText"/>
        <w:kinsoku w:val="0"/>
        <w:overflowPunct w:val="0"/>
        <w:ind w:left="0"/>
        <w:rPr>
          <w:sz w:val="20"/>
          <w:szCs w:val="20"/>
        </w:rPr>
      </w:pPr>
    </w:p>
    <w:p w14:paraId="362455B0" w14:textId="6E40B56E" w:rsidR="00D642D8" w:rsidRDefault="00D642D8" w:rsidP="00D642D8">
      <w:pPr>
        <w:pStyle w:val="BodyText"/>
        <w:kinsoku w:val="0"/>
        <w:overflowPunct w:val="0"/>
        <w:ind w:left="0"/>
        <w:rPr>
          <w:sz w:val="20"/>
          <w:szCs w:val="20"/>
        </w:rPr>
      </w:pPr>
    </w:p>
    <w:p w14:paraId="0AC37A7F" w14:textId="6E0D0F09" w:rsidR="00D642D8" w:rsidRDefault="00FF592D" w:rsidP="00D642D8">
      <w:pPr>
        <w:pStyle w:val="BodyText"/>
        <w:kinsoku w:val="0"/>
        <w:overflowPunct w:val="0"/>
        <w:ind w:left="0"/>
        <w:rPr>
          <w:sz w:val="20"/>
          <w:szCs w:val="20"/>
        </w:rPr>
      </w:pPr>
      <w:r>
        <w:rPr>
          <w:noProof/>
        </w:rPr>
        <w:drawing>
          <wp:anchor distT="0" distB="0" distL="114300" distR="114300" simplePos="0" relativeHeight="251664384" behindDoc="0" locked="0" layoutInCell="1" allowOverlap="1" wp14:anchorId="1C72A74D" wp14:editId="4BFAD68A">
            <wp:simplePos x="0" y="0"/>
            <wp:positionH relativeFrom="margin">
              <wp:posOffset>-3958590</wp:posOffset>
            </wp:positionH>
            <wp:positionV relativeFrom="margin">
              <wp:posOffset>1898650</wp:posOffset>
            </wp:positionV>
            <wp:extent cx="10382568" cy="410591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t="5894" r="6479"/>
                    <a:stretch>
                      <a:fillRect/>
                    </a:stretch>
                  </pic:blipFill>
                  <pic:spPr bwMode="auto">
                    <a:xfrm rot="5400000">
                      <a:off x="0" y="0"/>
                      <a:ext cx="10382568" cy="410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74263" w14:textId="2266D2E2" w:rsidR="00D642D8" w:rsidRDefault="00D642D8" w:rsidP="00D642D8">
      <w:pPr>
        <w:pStyle w:val="BodyText"/>
        <w:kinsoku w:val="0"/>
        <w:overflowPunct w:val="0"/>
        <w:ind w:left="0"/>
        <w:rPr>
          <w:sz w:val="20"/>
          <w:szCs w:val="20"/>
        </w:rPr>
      </w:pPr>
    </w:p>
    <w:p w14:paraId="2CFDBD83" w14:textId="5A1389FC" w:rsidR="00D642D8" w:rsidRDefault="00D642D8" w:rsidP="00D642D8">
      <w:pPr>
        <w:pStyle w:val="BodyText"/>
        <w:kinsoku w:val="0"/>
        <w:overflowPunct w:val="0"/>
        <w:ind w:left="0"/>
        <w:rPr>
          <w:sz w:val="20"/>
          <w:szCs w:val="20"/>
        </w:rPr>
      </w:pPr>
    </w:p>
    <w:p w14:paraId="065B05FE" w14:textId="6D019280" w:rsidR="00D642D8" w:rsidRDefault="00D642D8" w:rsidP="00D642D8">
      <w:pPr>
        <w:pStyle w:val="BodyText"/>
        <w:kinsoku w:val="0"/>
        <w:overflowPunct w:val="0"/>
        <w:ind w:left="0"/>
        <w:rPr>
          <w:sz w:val="20"/>
          <w:szCs w:val="20"/>
        </w:rPr>
      </w:pPr>
    </w:p>
    <w:p w14:paraId="705E1F4D" w14:textId="1F9D741E" w:rsidR="00D642D8" w:rsidRDefault="00D642D8" w:rsidP="00D642D8">
      <w:pPr>
        <w:pStyle w:val="BodyText"/>
        <w:kinsoku w:val="0"/>
        <w:overflowPunct w:val="0"/>
        <w:ind w:left="0"/>
        <w:rPr>
          <w:sz w:val="20"/>
          <w:szCs w:val="20"/>
        </w:rPr>
      </w:pPr>
    </w:p>
    <w:p w14:paraId="6FE9246B" w14:textId="497C3AC2" w:rsidR="00D642D8" w:rsidRDefault="00D642D8" w:rsidP="00D642D8">
      <w:pPr>
        <w:pStyle w:val="BodyText"/>
        <w:kinsoku w:val="0"/>
        <w:overflowPunct w:val="0"/>
        <w:ind w:left="0"/>
        <w:rPr>
          <w:sz w:val="20"/>
          <w:szCs w:val="20"/>
        </w:rPr>
      </w:pPr>
    </w:p>
    <w:p w14:paraId="5F5719E7" w14:textId="0D6B41B8" w:rsidR="00E5476C" w:rsidRPr="00E34ED5" w:rsidRDefault="00E5476C" w:rsidP="00E34ED5">
      <w:pPr>
        <w:spacing w:after="0" w:line="240" w:lineRule="auto"/>
        <w:ind w:left="1440" w:firstLine="720"/>
        <w:contextualSpacing/>
        <w:rPr>
          <w:b/>
          <w:bCs/>
          <w:color w:val="2E74B5" w:themeColor="accent5" w:themeShade="BF"/>
          <w:sz w:val="96"/>
          <w:szCs w:val="96"/>
        </w:rPr>
      </w:pPr>
      <w:r w:rsidRPr="00E34ED5">
        <w:rPr>
          <w:b/>
          <w:bCs/>
          <w:color w:val="2E74B5" w:themeColor="accent5" w:themeShade="BF"/>
          <w:sz w:val="96"/>
          <w:szCs w:val="96"/>
        </w:rPr>
        <w:t>2022 Science</w:t>
      </w:r>
    </w:p>
    <w:p w14:paraId="2B89A2F0" w14:textId="5E0352F9" w:rsidR="00E5476C" w:rsidRPr="00E34ED5" w:rsidRDefault="00E34ED5" w:rsidP="00E34ED5">
      <w:pPr>
        <w:spacing w:after="0" w:line="240" w:lineRule="auto"/>
        <w:ind w:left="1440" w:firstLine="720"/>
        <w:contextualSpacing/>
        <w:rPr>
          <w:rFonts w:asciiTheme="majorHAnsi" w:hAnsiTheme="majorHAnsi" w:cstheme="majorHAnsi"/>
          <w:b/>
          <w:bCs/>
          <w:sz w:val="56"/>
          <w:szCs w:val="56"/>
        </w:rPr>
      </w:pPr>
      <w:r>
        <w:rPr>
          <w:rFonts w:asciiTheme="majorHAnsi" w:hAnsiTheme="majorHAnsi" w:cstheme="majorHAnsi"/>
          <w:b/>
          <w:bCs/>
          <w:sz w:val="56"/>
          <w:szCs w:val="56"/>
        </w:rPr>
        <w:t xml:space="preserve"> </w:t>
      </w:r>
      <w:r w:rsidR="00E5476C" w:rsidRPr="00E34ED5">
        <w:rPr>
          <w:rFonts w:asciiTheme="majorHAnsi" w:hAnsiTheme="majorHAnsi" w:cstheme="majorHAnsi"/>
          <w:b/>
          <w:bCs/>
          <w:sz w:val="56"/>
          <w:szCs w:val="56"/>
        </w:rPr>
        <w:t>C</w:t>
      </w:r>
      <w:r w:rsidRPr="00E34ED5">
        <w:rPr>
          <w:rFonts w:asciiTheme="majorHAnsi" w:hAnsiTheme="majorHAnsi" w:cstheme="majorHAnsi"/>
          <w:b/>
          <w:bCs/>
          <w:sz w:val="56"/>
          <w:szCs w:val="56"/>
        </w:rPr>
        <w:t>AREER SYMPOSIUM</w:t>
      </w:r>
    </w:p>
    <w:p w14:paraId="5257C760" w14:textId="126AE8E9" w:rsidR="00D642D8" w:rsidRDefault="00D642D8" w:rsidP="00E34ED5">
      <w:pPr>
        <w:pStyle w:val="BodyText"/>
        <w:kinsoku w:val="0"/>
        <w:overflowPunct w:val="0"/>
        <w:ind w:left="0"/>
        <w:jc w:val="center"/>
        <w:rPr>
          <w:sz w:val="20"/>
          <w:szCs w:val="20"/>
        </w:rPr>
      </w:pPr>
    </w:p>
    <w:p w14:paraId="0C889548" w14:textId="5513118B" w:rsidR="00D642D8" w:rsidRDefault="00D642D8" w:rsidP="00E34ED5">
      <w:pPr>
        <w:pStyle w:val="BodyText"/>
        <w:kinsoku w:val="0"/>
        <w:overflowPunct w:val="0"/>
        <w:ind w:left="0"/>
        <w:jc w:val="center"/>
        <w:rPr>
          <w:sz w:val="20"/>
          <w:szCs w:val="20"/>
        </w:rPr>
      </w:pPr>
    </w:p>
    <w:p w14:paraId="6ED391BE" w14:textId="343E4B61" w:rsidR="00D642D8" w:rsidRDefault="00D642D8" w:rsidP="00E34ED5">
      <w:pPr>
        <w:pStyle w:val="BodyText"/>
        <w:kinsoku w:val="0"/>
        <w:overflowPunct w:val="0"/>
        <w:ind w:left="0"/>
        <w:jc w:val="center"/>
      </w:pPr>
      <w:r>
        <w:rPr>
          <w:noProof/>
        </w:rPr>
        <w:drawing>
          <wp:inline distT="0" distB="0" distL="0" distR="0" wp14:anchorId="479E51AF" wp14:editId="7201B297">
            <wp:extent cx="1988946" cy="1223172"/>
            <wp:effectExtent l="0" t="0" r="0" b="0"/>
            <wp:docPr id="9" name="Picture 9" descr="Logo, company name&#10;Office of Academic Career Development&#10;Health Sciences&#10;Resources for Caree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Office of Academic Career Development&#10;Health Sciences&#10;Resources for Career Suc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8946" cy="1223172"/>
                    </a:xfrm>
                    <a:prstGeom prst="rect">
                      <a:avLst/>
                    </a:prstGeom>
                    <a:noFill/>
                    <a:ln>
                      <a:noFill/>
                    </a:ln>
                  </pic:spPr>
                </pic:pic>
              </a:graphicData>
            </a:graphic>
          </wp:inline>
        </w:drawing>
      </w:r>
    </w:p>
    <w:p w14:paraId="53A02545" w14:textId="77777777" w:rsidR="00191867" w:rsidRPr="00B76775" w:rsidRDefault="00191867" w:rsidP="00191867">
      <w:pPr>
        <w:pStyle w:val="BodyText"/>
        <w:kinsoku w:val="0"/>
        <w:overflowPunct w:val="0"/>
        <w:spacing w:before="167" w:line="312" w:lineRule="auto"/>
        <w:ind w:right="155"/>
        <w:jc w:val="both"/>
        <w:rPr>
          <w:b/>
          <w:bCs/>
          <w:color w:val="020302"/>
          <w:sz w:val="18"/>
          <w:szCs w:val="18"/>
        </w:rPr>
      </w:pPr>
    </w:p>
    <w:p w14:paraId="59805275" w14:textId="77777777" w:rsidR="008674E6" w:rsidRPr="008674E6" w:rsidRDefault="008674E6" w:rsidP="008674E6">
      <w:pPr>
        <w:pStyle w:val="BodyText"/>
        <w:tabs>
          <w:tab w:val="center" w:pos="3402"/>
        </w:tabs>
        <w:kinsoku w:val="0"/>
        <w:overflowPunct w:val="0"/>
        <w:spacing w:before="148"/>
        <w:ind w:left="105"/>
        <w:jc w:val="both"/>
        <w:rPr>
          <w:b/>
          <w:bCs/>
          <w:color w:val="020302"/>
          <w:spacing w:val="4"/>
          <w:sz w:val="28"/>
          <w:szCs w:val="28"/>
        </w:rPr>
      </w:pPr>
    </w:p>
    <w:sectPr w:rsidR="008674E6" w:rsidRPr="008674E6" w:rsidSect="002B4580">
      <w:footerReference w:type="default" r:id="rId12"/>
      <w:pgSz w:w="10440" w:h="15120" w:code="7"/>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C0F2" w14:textId="77777777" w:rsidR="002B4580" w:rsidRDefault="002B4580" w:rsidP="002B4580">
      <w:pPr>
        <w:spacing w:after="0" w:line="240" w:lineRule="auto"/>
      </w:pPr>
      <w:r>
        <w:separator/>
      </w:r>
    </w:p>
  </w:endnote>
  <w:endnote w:type="continuationSeparator" w:id="0">
    <w:p w14:paraId="5F74BB22" w14:textId="77777777" w:rsidR="002B4580" w:rsidRDefault="002B4580" w:rsidP="002B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Montserrat Black">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04588"/>
      <w:docPartObj>
        <w:docPartGallery w:val="Page Numbers (Bottom of Page)"/>
        <w:docPartUnique/>
      </w:docPartObj>
    </w:sdtPr>
    <w:sdtEndPr>
      <w:rPr>
        <w:noProof/>
      </w:rPr>
    </w:sdtEndPr>
    <w:sdtContent>
      <w:p w14:paraId="253B582F" w14:textId="1884322D" w:rsidR="002B4580" w:rsidRDefault="002B45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62792A" w14:textId="77777777" w:rsidR="002B4580" w:rsidRDefault="002B4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1D23" w14:textId="77777777" w:rsidR="002B4580" w:rsidRDefault="002B4580" w:rsidP="002B4580">
      <w:pPr>
        <w:spacing w:after="0" w:line="240" w:lineRule="auto"/>
      </w:pPr>
      <w:r>
        <w:separator/>
      </w:r>
    </w:p>
  </w:footnote>
  <w:footnote w:type="continuationSeparator" w:id="0">
    <w:p w14:paraId="23138B02" w14:textId="77777777" w:rsidR="002B4580" w:rsidRDefault="002B4580" w:rsidP="002B4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E6"/>
    <w:rsid w:val="000109BC"/>
    <w:rsid w:val="00031698"/>
    <w:rsid w:val="00080200"/>
    <w:rsid w:val="000C166B"/>
    <w:rsid w:val="000C4730"/>
    <w:rsid w:val="000F563B"/>
    <w:rsid w:val="00105237"/>
    <w:rsid w:val="00106F30"/>
    <w:rsid w:val="00116B7E"/>
    <w:rsid w:val="001449FE"/>
    <w:rsid w:val="0014687F"/>
    <w:rsid w:val="00185E34"/>
    <w:rsid w:val="00191867"/>
    <w:rsid w:val="001B472C"/>
    <w:rsid w:val="001B7E8A"/>
    <w:rsid w:val="001D40CF"/>
    <w:rsid w:val="001D685A"/>
    <w:rsid w:val="0021315E"/>
    <w:rsid w:val="00223B10"/>
    <w:rsid w:val="00246F9C"/>
    <w:rsid w:val="00247C7B"/>
    <w:rsid w:val="0027149A"/>
    <w:rsid w:val="0027287E"/>
    <w:rsid w:val="00276403"/>
    <w:rsid w:val="002B0EE2"/>
    <w:rsid w:val="002B4580"/>
    <w:rsid w:val="002D26F3"/>
    <w:rsid w:val="002E0798"/>
    <w:rsid w:val="0033053E"/>
    <w:rsid w:val="00333F92"/>
    <w:rsid w:val="003714DE"/>
    <w:rsid w:val="00371991"/>
    <w:rsid w:val="003A1DF8"/>
    <w:rsid w:val="003A6098"/>
    <w:rsid w:val="003C6A19"/>
    <w:rsid w:val="003F42C7"/>
    <w:rsid w:val="004026A0"/>
    <w:rsid w:val="004B13BE"/>
    <w:rsid w:val="004E2A7B"/>
    <w:rsid w:val="004E7D26"/>
    <w:rsid w:val="005148E1"/>
    <w:rsid w:val="0053502F"/>
    <w:rsid w:val="00547D98"/>
    <w:rsid w:val="005513D2"/>
    <w:rsid w:val="0056008A"/>
    <w:rsid w:val="005654F5"/>
    <w:rsid w:val="00584230"/>
    <w:rsid w:val="00592325"/>
    <w:rsid w:val="005C5B9F"/>
    <w:rsid w:val="005D6561"/>
    <w:rsid w:val="005E2031"/>
    <w:rsid w:val="005E2CFB"/>
    <w:rsid w:val="005F4F37"/>
    <w:rsid w:val="00620C50"/>
    <w:rsid w:val="00621F1E"/>
    <w:rsid w:val="00632667"/>
    <w:rsid w:val="0063275C"/>
    <w:rsid w:val="00671D56"/>
    <w:rsid w:val="006A4D0C"/>
    <w:rsid w:val="006B2623"/>
    <w:rsid w:val="006B5B59"/>
    <w:rsid w:val="006D7B8F"/>
    <w:rsid w:val="00702FC5"/>
    <w:rsid w:val="00704F0F"/>
    <w:rsid w:val="00710427"/>
    <w:rsid w:val="00730ED7"/>
    <w:rsid w:val="00742671"/>
    <w:rsid w:val="0078023A"/>
    <w:rsid w:val="007C69F2"/>
    <w:rsid w:val="007D4198"/>
    <w:rsid w:val="007E6452"/>
    <w:rsid w:val="007E67EF"/>
    <w:rsid w:val="008003E0"/>
    <w:rsid w:val="00824797"/>
    <w:rsid w:val="008510EC"/>
    <w:rsid w:val="00866D39"/>
    <w:rsid w:val="008674E6"/>
    <w:rsid w:val="008721DE"/>
    <w:rsid w:val="00877133"/>
    <w:rsid w:val="0088068E"/>
    <w:rsid w:val="00881315"/>
    <w:rsid w:val="0088141B"/>
    <w:rsid w:val="00892235"/>
    <w:rsid w:val="00892671"/>
    <w:rsid w:val="008A5EBE"/>
    <w:rsid w:val="008D21F1"/>
    <w:rsid w:val="008D650A"/>
    <w:rsid w:val="008D7A2E"/>
    <w:rsid w:val="0090140E"/>
    <w:rsid w:val="00942123"/>
    <w:rsid w:val="00944818"/>
    <w:rsid w:val="009462EA"/>
    <w:rsid w:val="009560A7"/>
    <w:rsid w:val="00964612"/>
    <w:rsid w:val="00964F32"/>
    <w:rsid w:val="0096718D"/>
    <w:rsid w:val="00976DFC"/>
    <w:rsid w:val="00987154"/>
    <w:rsid w:val="009B2281"/>
    <w:rsid w:val="009C2A21"/>
    <w:rsid w:val="009C3E82"/>
    <w:rsid w:val="009E4841"/>
    <w:rsid w:val="00A05A75"/>
    <w:rsid w:val="00A21A18"/>
    <w:rsid w:val="00A22C16"/>
    <w:rsid w:val="00A259ED"/>
    <w:rsid w:val="00A44E7A"/>
    <w:rsid w:val="00A55788"/>
    <w:rsid w:val="00A754AA"/>
    <w:rsid w:val="00A77F63"/>
    <w:rsid w:val="00AB13D3"/>
    <w:rsid w:val="00AC1B71"/>
    <w:rsid w:val="00AC4D1E"/>
    <w:rsid w:val="00AE4B1E"/>
    <w:rsid w:val="00AE7678"/>
    <w:rsid w:val="00B76775"/>
    <w:rsid w:val="00B8416A"/>
    <w:rsid w:val="00BB61B5"/>
    <w:rsid w:val="00BC33ED"/>
    <w:rsid w:val="00BE17B4"/>
    <w:rsid w:val="00BE4108"/>
    <w:rsid w:val="00C35716"/>
    <w:rsid w:val="00C609C4"/>
    <w:rsid w:val="00C642D2"/>
    <w:rsid w:val="00CA6CAC"/>
    <w:rsid w:val="00CB2016"/>
    <w:rsid w:val="00CB740C"/>
    <w:rsid w:val="00CB79B7"/>
    <w:rsid w:val="00CD273A"/>
    <w:rsid w:val="00CE25D9"/>
    <w:rsid w:val="00D44F8A"/>
    <w:rsid w:val="00D642D8"/>
    <w:rsid w:val="00D90A58"/>
    <w:rsid w:val="00DB4119"/>
    <w:rsid w:val="00DB78C7"/>
    <w:rsid w:val="00E01BDB"/>
    <w:rsid w:val="00E03265"/>
    <w:rsid w:val="00E1601F"/>
    <w:rsid w:val="00E23DB7"/>
    <w:rsid w:val="00E271DC"/>
    <w:rsid w:val="00E34ED5"/>
    <w:rsid w:val="00E44EC3"/>
    <w:rsid w:val="00E5476C"/>
    <w:rsid w:val="00E827F8"/>
    <w:rsid w:val="00EB0A35"/>
    <w:rsid w:val="00EB131D"/>
    <w:rsid w:val="00EB3E1C"/>
    <w:rsid w:val="00EC2DAE"/>
    <w:rsid w:val="00EF520A"/>
    <w:rsid w:val="00F17384"/>
    <w:rsid w:val="00F2368F"/>
    <w:rsid w:val="00F33D7E"/>
    <w:rsid w:val="00F50884"/>
    <w:rsid w:val="00F511CE"/>
    <w:rsid w:val="00F52B3B"/>
    <w:rsid w:val="00F7533C"/>
    <w:rsid w:val="00F87D86"/>
    <w:rsid w:val="00F969C6"/>
    <w:rsid w:val="00FA56CE"/>
    <w:rsid w:val="00FC789B"/>
    <w:rsid w:val="00FF1F94"/>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044E"/>
  <w15:chartTrackingRefBased/>
  <w15:docId w15:val="{EB319072-01F9-4431-A307-F034234F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74E6"/>
    <w:pPr>
      <w:widowControl w:val="0"/>
      <w:autoSpaceDE w:val="0"/>
      <w:autoSpaceDN w:val="0"/>
      <w:adjustRightInd w:val="0"/>
      <w:spacing w:after="0" w:line="240" w:lineRule="auto"/>
      <w:ind w:left="101"/>
    </w:pPr>
    <w:rPr>
      <w:rFonts w:ascii="Myriad Pro" w:eastAsia="Times New Roman" w:hAnsi="Myriad Pro" w:cs="Myriad Pro"/>
      <w:sz w:val="16"/>
      <w:szCs w:val="16"/>
    </w:rPr>
  </w:style>
  <w:style w:type="character" w:customStyle="1" w:styleId="BodyTextChar">
    <w:name w:val="Body Text Char"/>
    <w:basedOn w:val="DefaultParagraphFont"/>
    <w:link w:val="BodyText"/>
    <w:uiPriority w:val="99"/>
    <w:rsid w:val="008674E6"/>
    <w:rPr>
      <w:rFonts w:ascii="Myriad Pro" w:eastAsia="Times New Roman" w:hAnsi="Myriad Pro" w:cs="Myriad Pro"/>
      <w:sz w:val="16"/>
      <w:szCs w:val="16"/>
    </w:rPr>
  </w:style>
  <w:style w:type="character" w:styleId="Hyperlink">
    <w:name w:val="Hyperlink"/>
    <w:uiPriority w:val="99"/>
    <w:unhideWhenUsed/>
    <w:rsid w:val="008674E6"/>
    <w:rPr>
      <w:rFonts w:cs="Times New Roman"/>
      <w:color w:val="0563C1"/>
      <w:u w:val="single"/>
    </w:rPr>
  </w:style>
  <w:style w:type="table" w:styleId="TableGrid">
    <w:name w:val="Table Grid"/>
    <w:basedOn w:val="TableNormal"/>
    <w:uiPriority w:val="39"/>
    <w:rsid w:val="0086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2EA"/>
    <w:rPr>
      <w:color w:val="605E5C"/>
      <w:shd w:val="clear" w:color="auto" w:fill="E1DFDD"/>
    </w:rPr>
  </w:style>
  <w:style w:type="paragraph" w:styleId="BodyText3">
    <w:name w:val="Body Text 3"/>
    <w:basedOn w:val="Normal"/>
    <w:link w:val="BodyText3Char"/>
    <w:uiPriority w:val="99"/>
    <w:semiHidden/>
    <w:unhideWhenUsed/>
    <w:rsid w:val="00866D39"/>
    <w:pPr>
      <w:spacing w:after="120"/>
    </w:pPr>
    <w:rPr>
      <w:sz w:val="16"/>
      <w:szCs w:val="16"/>
    </w:rPr>
  </w:style>
  <w:style w:type="character" w:customStyle="1" w:styleId="BodyText3Char">
    <w:name w:val="Body Text 3 Char"/>
    <w:basedOn w:val="DefaultParagraphFont"/>
    <w:link w:val="BodyText3"/>
    <w:uiPriority w:val="99"/>
    <w:semiHidden/>
    <w:rsid w:val="00866D39"/>
    <w:rPr>
      <w:sz w:val="16"/>
      <w:szCs w:val="16"/>
    </w:rPr>
  </w:style>
  <w:style w:type="paragraph" w:styleId="Header">
    <w:name w:val="header"/>
    <w:basedOn w:val="Normal"/>
    <w:link w:val="HeaderChar"/>
    <w:uiPriority w:val="99"/>
    <w:unhideWhenUsed/>
    <w:rsid w:val="002B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580"/>
  </w:style>
  <w:style w:type="paragraph" w:styleId="Footer">
    <w:name w:val="footer"/>
    <w:basedOn w:val="Normal"/>
    <w:link w:val="FooterChar"/>
    <w:uiPriority w:val="99"/>
    <w:unhideWhenUsed/>
    <w:rsid w:val="002B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580"/>
  </w:style>
  <w:style w:type="paragraph" w:styleId="NoSpacing">
    <w:name w:val="No Spacing"/>
    <w:uiPriority w:val="1"/>
    <w:qFormat/>
    <w:rsid w:val="004E2A7B"/>
    <w:pPr>
      <w:spacing w:after="0" w:line="240" w:lineRule="auto"/>
    </w:pPr>
  </w:style>
  <w:style w:type="paragraph" w:styleId="NormalWeb">
    <w:name w:val="Normal (Web)"/>
    <w:basedOn w:val="Normal"/>
    <w:uiPriority w:val="99"/>
    <w:semiHidden/>
    <w:unhideWhenUsed/>
    <w:rsid w:val="003719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1997">
      <w:bodyDiv w:val="1"/>
      <w:marLeft w:val="0"/>
      <w:marRight w:val="0"/>
      <w:marTop w:val="0"/>
      <w:marBottom w:val="0"/>
      <w:divBdr>
        <w:top w:val="none" w:sz="0" w:space="0" w:color="auto"/>
        <w:left w:val="none" w:sz="0" w:space="0" w:color="auto"/>
        <w:bottom w:val="none" w:sz="0" w:space="0" w:color="auto"/>
        <w:right w:val="none" w:sz="0" w:space="0" w:color="auto"/>
      </w:divBdr>
      <w:divsChild>
        <w:div w:id="963658079">
          <w:marLeft w:val="0"/>
          <w:marRight w:val="0"/>
          <w:marTop w:val="0"/>
          <w:marBottom w:val="0"/>
          <w:divBdr>
            <w:top w:val="none" w:sz="0" w:space="0" w:color="auto"/>
            <w:left w:val="none" w:sz="0" w:space="0" w:color="auto"/>
            <w:bottom w:val="none" w:sz="0" w:space="0" w:color="auto"/>
            <w:right w:val="none" w:sz="0" w:space="0" w:color="auto"/>
          </w:divBdr>
          <w:divsChild>
            <w:div w:id="1049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3793">
      <w:bodyDiv w:val="1"/>
      <w:marLeft w:val="0"/>
      <w:marRight w:val="0"/>
      <w:marTop w:val="0"/>
      <w:marBottom w:val="0"/>
      <w:divBdr>
        <w:top w:val="none" w:sz="0" w:space="0" w:color="auto"/>
        <w:left w:val="none" w:sz="0" w:space="0" w:color="auto"/>
        <w:bottom w:val="none" w:sz="0" w:space="0" w:color="auto"/>
        <w:right w:val="none" w:sz="0" w:space="0" w:color="auto"/>
      </w:divBdr>
    </w:div>
    <w:div w:id="626400159">
      <w:bodyDiv w:val="1"/>
      <w:marLeft w:val="0"/>
      <w:marRight w:val="0"/>
      <w:marTop w:val="0"/>
      <w:marBottom w:val="0"/>
      <w:divBdr>
        <w:top w:val="none" w:sz="0" w:space="0" w:color="auto"/>
        <w:left w:val="none" w:sz="0" w:space="0" w:color="auto"/>
        <w:bottom w:val="none" w:sz="0" w:space="0" w:color="auto"/>
        <w:right w:val="none" w:sz="0" w:space="0" w:color="auto"/>
      </w:divBdr>
    </w:div>
    <w:div w:id="667247623">
      <w:bodyDiv w:val="1"/>
      <w:marLeft w:val="0"/>
      <w:marRight w:val="0"/>
      <w:marTop w:val="0"/>
      <w:marBottom w:val="0"/>
      <w:divBdr>
        <w:top w:val="none" w:sz="0" w:space="0" w:color="auto"/>
        <w:left w:val="none" w:sz="0" w:space="0" w:color="auto"/>
        <w:bottom w:val="none" w:sz="0" w:space="0" w:color="auto"/>
        <w:right w:val="none" w:sz="0" w:space="0" w:color="auto"/>
      </w:divBdr>
    </w:div>
    <w:div w:id="953681945">
      <w:bodyDiv w:val="1"/>
      <w:marLeft w:val="0"/>
      <w:marRight w:val="0"/>
      <w:marTop w:val="0"/>
      <w:marBottom w:val="0"/>
      <w:divBdr>
        <w:top w:val="none" w:sz="0" w:space="0" w:color="auto"/>
        <w:left w:val="none" w:sz="0" w:space="0" w:color="auto"/>
        <w:bottom w:val="none" w:sz="0" w:space="0" w:color="auto"/>
        <w:right w:val="none" w:sz="0" w:space="0" w:color="auto"/>
      </w:divBdr>
    </w:div>
    <w:div w:id="1118715906">
      <w:bodyDiv w:val="1"/>
      <w:marLeft w:val="0"/>
      <w:marRight w:val="0"/>
      <w:marTop w:val="0"/>
      <w:marBottom w:val="0"/>
      <w:divBdr>
        <w:top w:val="none" w:sz="0" w:space="0" w:color="auto"/>
        <w:left w:val="none" w:sz="0" w:space="0" w:color="auto"/>
        <w:bottom w:val="none" w:sz="0" w:space="0" w:color="auto"/>
        <w:right w:val="none" w:sz="0" w:space="0" w:color="auto"/>
      </w:divBdr>
    </w:div>
    <w:div w:id="1227571165">
      <w:bodyDiv w:val="1"/>
      <w:marLeft w:val="0"/>
      <w:marRight w:val="0"/>
      <w:marTop w:val="0"/>
      <w:marBottom w:val="0"/>
      <w:divBdr>
        <w:top w:val="none" w:sz="0" w:space="0" w:color="auto"/>
        <w:left w:val="none" w:sz="0" w:space="0" w:color="auto"/>
        <w:bottom w:val="none" w:sz="0" w:space="0" w:color="auto"/>
        <w:right w:val="none" w:sz="0" w:space="0" w:color="auto"/>
      </w:divBdr>
    </w:div>
    <w:div w:id="1297490224">
      <w:bodyDiv w:val="1"/>
      <w:marLeft w:val="0"/>
      <w:marRight w:val="0"/>
      <w:marTop w:val="0"/>
      <w:marBottom w:val="0"/>
      <w:divBdr>
        <w:top w:val="none" w:sz="0" w:space="0" w:color="auto"/>
        <w:left w:val="none" w:sz="0" w:space="0" w:color="auto"/>
        <w:bottom w:val="none" w:sz="0" w:space="0" w:color="auto"/>
        <w:right w:val="none" w:sz="0" w:space="0" w:color="auto"/>
      </w:divBdr>
    </w:div>
    <w:div w:id="1506163684">
      <w:bodyDiv w:val="1"/>
      <w:marLeft w:val="0"/>
      <w:marRight w:val="0"/>
      <w:marTop w:val="0"/>
      <w:marBottom w:val="0"/>
      <w:divBdr>
        <w:top w:val="none" w:sz="0" w:space="0" w:color="auto"/>
        <w:left w:val="none" w:sz="0" w:space="0" w:color="auto"/>
        <w:bottom w:val="none" w:sz="0" w:space="0" w:color="auto"/>
        <w:right w:val="none" w:sz="0" w:space="0" w:color="auto"/>
      </w:divBdr>
    </w:div>
    <w:div w:id="20199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oacd@pitt.edu" TargetMode="External"/><Relationship Id="rId4" Type="http://schemas.openxmlformats.org/officeDocument/2006/relationships/webSettings" Target="webSettings.xml"/><Relationship Id="rId9" Type="http://schemas.openxmlformats.org/officeDocument/2006/relationships/hyperlink" Target="mailto:oacd.pit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78839-B0D8-4F07-AC79-79AF082E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Lutton, Kenna Michelle</dc:creator>
  <cp:keywords/>
  <dc:description/>
  <cp:lastModifiedBy>Gilles, Tessa</cp:lastModifiedBy>
  <cp:revision>144</cp:revision>
  <cp:lastPrinted>2021-11-17T14:59:00Z</cp:lastPrinted>
  <dcterms:created xsi:type="dcterms:W3CDTF">2021-11-17T14:30:00Z</dcterms:created>
  <dcterms:modified xsi:type="dcterms:W3CDTF">2022-12-06T13:25:00Z</dcterms:modified>
</cp:coreProperties>
</file>